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C9757" w14:textId="77777777" w:rsidR="00D255F6" w:rsidRPr="00D255F6" w:rsidRDefault="00D255F6" w:rsidP="00D255F6">
      <w:pPr>
        <w:pStyle w:val="Textbody"/>
      </w:pPr>
      <w:bookmarkStart w:id="0" w:name="_GoBack"/>
      <w:bookmarkEnd w:id="0"/>
    </w:p>
    <w:p w14:paraId="112568D5" w14:textId="29537F10" w:rsidR="0030734B" w:rsidRDefault="0030734B" w:rsidP="00DF72BC">
      <w:pPr>
        <w:rPr>
          <w:b/>
          <w:bCs/>
          <w:sz w:val="32"/>
          <w:szCs w:val="32"/>
          <w:lang w:val="en-US"/>
        </w:rPr>
      </w:pPr>
    </w:p>
    <w:p w14:paraId="607AE86F" w14:textId="1433A83D" w:rsidR="006A7B80" w:rsidRDefault="006A7B80" w:rsidP="006A7B80">
      <w:pPr>
        <w:pStyle w:val="Heading1"/>
        <w:spacing w:before="0" w:line="360" w:lineRule="auto"/>
        <w:jc w:val="center"/>
        <w:rPr>
          <w:rFonts w:ascii="Calibri" w:hAnsi="Calibri"/>
          <w:color w:val="000000"/>
          <w:sz w:val="32"/>
          <w:szCs w:val="32"/>
        </w:rPr>
      </w:pPr>
    </w:p>
    <w:tbl>
      <w:tblPr>
        <w:tblStyle w:val="TableGrid"/>
        <w:tblW w:w="0" w:type="auto"/>
        <w:tblLook w:val="04A0" w:firstRow="1" w:lastRow="0" w:firstColumn="1" w:lastColumn="0" w:noHBand="0" w:noVBand="1"/>
      </w:tblPr>
      <w:tblGrid>
        <w:gridCol w:w="9016"/>
      </w:tblGrid>
      <w:tr w:rsidR="002A2218" w:rsidRPr="002A2218" w14:paraId="3C662EF9" w14:textId="77777777" w:rsidTr="002A2218">
        <w:tc>
          <w:tcPr>
            <w:tcW w:w="9016" w:type="dxa"/>
          </w:tcPr>
          <w:p w14:paraId="34DA7924" w14:textId="60033235" w:rsidR="002A2218" w:rsidRPr="002A2218" w:rsidRDefault="002A2218" w:rsidP="009B124E">
            <w:pPr>
              <w:pStyle w:val="Textbody"/>
              <w:spacing w:after="0" w:line="360" w:lineRule="auto"/>
              <w:jc w:val="center"/>
            </w:pPr>
            <w:r>
              <w:rPr>
                <w:b/>
                <w:bCs/>
                <w:color w:val="000000"/>
                <w:sz w:val="32"/>
                <w:szCs w:val="32"/>
              </w:rPr>
              <w:t>Mācību-</w:t>
            </w:r>
            <w:r w:rsidR="008777FE">
              <w:rPr>
                <w:b/>
                <w:bCs/>
                <w:color w:val="000000"/>
                <w:sz w:val="32"/>
                <w:szCs w:val="32"/>
              </w:rPr>
              <w:t>t</w:t>
            </w:r>
            <w:r w:rsidR="003C21B8">
              <w:rPr>
                <w:b/>
                <w:bCs/>
                <w:color w:val="000000"/>
                <w:sz w:val="32"/>
                <w:szCs w:val="32"/>
              </w:rPr>
              <w:t>reniņa nodarbības konspekts MT-2</w:t>
            </w:r>
          </w:p>
        </w:tc>
      </w:tr>
      <w:tr w:rsidR="002A2218" w:rsidRPr="002A2218" w14:paraId="1B95829B" w14:textId="77777777" w:rsidTr="002A2218">
        <w:tc>
          <w:tcPr>
            <w:tcW w:w="9016" w:type="dxa"/>
          </w:tcPr>
          <w:p w14:paraId="3724D894" w14:textId="77777777" w:rsidR="002A2218" w:rsidRPr="002A2218" w:rsidRDefault="002A2218" w:rsidP="009B124E">
            <w:pPr>
              <w:pStyle w:val="Heading1"/>
              <w:spacing w:before="0" w:line="360" w:lineRule="auto"/>
              <w:outlineLvl w:val="0"/>
              <w:rPr>
                <w:rFonts w:ascii="Calibri" w:hAnsi="Calibri"/>
                <w:b w:val="0"/>
                <w:bCs w:val="0"/>
                <w:color w:val="000000"/>
              </w:rPr>
            </w:pPr>
            <w:r w:rsidRPr="002A2218">
              <w:rPr>
                <w:rFonts w:ascii="Calibri" w:hAnsi="Calibri"/>
                <w:b w:val="0"/>
                <w:bCs w:val="0"/>
                <w:color w:val="000000"/>
              </w:rPr>
              <w:t>Treneris: Aivars Kažoks</w:t>
            </w:r>
          </w:p>
        </w:tc>
      </w:tr>
      <w:tr w:rsidR="002A2218" w:rsidRPr="002A2218" w14:paraId="5410B833" w14:textId="77777777" w:rsidTr="002A2218">
        <w:tc>
          <w:tcPr>
            <w:tcW w:w="9016" w:type="dxa"/>
          </w:tcPr>
          <w:p w14:paraId="51C029CE" w14:textId="77777777" w:rsidR="002A2218" w:rsidRPr="002A2218" w:rsidRDefault="002A2218" w:rsidP="009B124E">
            <w:pPr>
              <w:pStyle w:val="Heading1"/>
              <w:spacing w:before="0" w:line="360" w:lineRule="auto"/>
              <w:outlineLvl w:val="0"/>
              <w:rPr>
                <w:rFonts w:ascii="Calibri" w:hAnsi="Calibri"/>
                <w:b w:val="0"/>
                <w:bCs w:val="0"/>
                <w:color w:val="000000"/>
              </w:rPr>
            </w:pPr>
            <w:r w:rsidRPr="002A2218">
              <w:rPr>
                <w:rFonts w:ascii="Calibri" w:hAnsi="Calibri"/>
                <w:b w:val="0"/>
                <w:bCs w:val="0"/>
                <w:color w:val="000000"/>
              </w:rPr>
              <w:t>Sporta veids: Šahs</w:t>
            </w:r>
          </w:p>
        </w:tc>
      </w:tr>
      <w:tr w:rsidR="002A2218" w:rsidRPr="002A2218" w14:paraId="1DBA8001" w14:textId="77777777" w:rsidTr="002A2218">
        <w:tc>
          <w:tcPr>
            <w:tcW w:w="9016" w:type="dxa"/>
          </w:tcPr>
          <w:p w14:paraId="207759BE" w14:textId="13EB366E" w:rsidR="002A2218" w:rsidRPr="002A2218" w:rsidRDefault="002A2218" w:rsidP="006B4914">
            <w:pPr>
              <w:pStyle w:val="Heading1"/>
              <w:spacing w:before="0" w:line="360" w:lineRule="auto"/>
              <w:outlineLvl w:val="0"/>
              <w:rPr>
                <w:rFonts w:ascii="Calibri" w:hAnsi="Calibri"/>
                <w:b w:val="0"/>
                <w:bCs w:val="0"/>
                <w:color w:val="000000"/>
              </w:rPr>
            </w:pPr>
            <w:r w:rsidRPr="002A2218">
              <w:rPr>
                <w:rFonts w:ascii="Calibri" w:hAnsi="Calibri"/>
                <w:b w:val="0"/>
                <w:bCs w:val="0"/>
                <w:color w:val="000000"/>
              </w:rPr>
              <w:t>N</w:t>
            </w:r>
            <w:r w:rsidR="006B4914">
              <w:rPr>
                <w:rFonts w:ascii="Calibri" w:hAnsi="Calibri"/>
                <w:b w:val="0"/>
                <w:bCs w:val="0"/>
                <w:color w:val="000000"/>
              </w:rPr>
              <w:t>odarbību vieta: Ziemeļvalstu Ģimnāzija</w:t>
            </w:r>
            <w:r w:rsidRPr="002A2218">
              <w:rPr>
                <w:rFonts w:ascii="Calibri" w:hAnsi="Calibri"/>
                <w:b w:val="0"/>
                <w:bCs w:val="0"/>
                <w:color w:val="000000"/>
              </w:rPr>
              <w:t xml:space="preserve">, </w:t>
            </w:r>
            <w:r w:rsidR="001D4393">
              <w:rPr>
                <w:rFonts w:ascii="Calibri" w:hAnsi="Calibri"/>
                <w:b w:val="0"/>
                <w:bCs w:val="0"/>
                <w:color w:val="000000"/>
              </w:rPr>
              <w:t>Rīga.Apuzes iela,</w:t>
            </w:r>
            <w:r w:rsidR="00147FAE">
              <w:rPr>
                <w:rFonts w:ascii="Calibri" w:hAnsi="Calibri"/>
                <w:b w:val="0"/>
                <w:bCs w:val="0"/>
                <w:color w:val="000000"/>
              </w:rPr>
              <w:t>66.</w:t>
            </w:r>
          </w:p>
        </w:tc>
      </w:tr>
      <w:tr w:rsidR="002A2218" w:rsidRPr="002A2218" w14:paraId="5FDF748F" w14:textId="77777777" w:rsidTr="002A2218">
        <w:tc>
          <w:tcPr>
            <w:tcW w:w="9016" w:type="dxa"/>
          </w:tcPr>
          <w:p w14:paraId="16CD5FC3" w14:textId="71206916" w:rsidR="002A2218" w:rsidRPr="002A2218" w:rsidRDefault="00147FAE" w:rsidP="009B124E">
            <w:pPr>
              <w:pStyle w:val="Heading1"/>
              <w:spacing w:before="0" w:line="360" w:lineRule="auto"/>
              <w:outlineLvl w:val="0"/>
              <w:rPr>
                <w:rFonts w:ascii="Calibri" w:hAnsi="Calibri"/>
                <w:b w:val="0"/>
                <w:bCs w:val="0"/>
                <w:color w:val="000000"/>
              </w:rPr>
            </w:pPr>
            <w:r>
              <w:rPr>
                <w:rFonts w:ascii="Calibri" w:hAnsi="Calibri"/>
                <w:b w:val="0"/>
                <w:bCs w:val="0"/>
                <w:color w:val="000000"/>
              </w:rPr>
              <w:t xml:space="preserve">Nodarbības datums: </w:t>
            </w:r>
          </w:p>
        </w:tc>
      </w:tr>
      <w:tr w:rsidR="002A2218" w:rsidRPr="002A2218" w14:paraId="5B21B4D1" w14:textId="77777777" w:rsidTr="002A2218">
        <w:tc>
          <w:tcPr>
            <w:tcW w:w="9016" w:type="dxa"/>
          </w:tcPr>
          <w:p w14:paraId="1A877F0C" w14:textId="3492C7A7" w:rsidR="002A2218" w:rsidRPr="002A2218" w:rsidRDefault="00297F1A" w:rsidP="001D4393">
            <w:pPr>
              <w:pStyle w:val="Heading1"/>
              <w:spacing w:before="0" w:line="360" w:lineRule="auto"/>
              <w:outlineLvl w:val="0"/>
              <w:rPr>
                <w:rFonts w:ascii="Calibri" w:hAnsi="Calibri"/>
                <w:b w:val="0"/>
                <w:bCs w:val="0"/>
                <w:color w:val="000000"/>
              </w:rPr>
            </w:pPr>
            <w:r>
              <w:rPr>
                <w:rFonts w:ascii="Calibri" w:hAnsi="Calibri"/>
                <w:b w:val="0"/>
                <w:bCs w:val="0"/>
                <w:color w:val="000000"/>
              </w:rPr>
              <w:t>Nodarbības laiks: 16.15-18.1</w:t>
            </w:r>
            <w:r w:rsidR="001D4393">
              <w:rPr>
                <w:rFonts w:ascii="Calibri" w:hAnsi="Calibri"/>
                <w:b w:val="0"/>
                <w:bCs w:val="0"/>
                <w:color w:val="000000"/>
              </w:rPr>
              <w:t>5</w:t>
            </w:r>
            <w:r w:rsidR="002A2218" w:rsidRPr="002A2218">
              <w:rPr>
                <w:rFonts w:ascii="Calibri" w:hAnsi="Calibri"/>
                <w:b w:val="0"/>
                <w:bCs w:val="0"/>
                <w:color w:val="000000"/>
              </w:rPr>
              <w:t xml:space="preserve"> </w:t>
            </w:r>
          </w:p>
        </w:tc>
      </w:tr>
    </w:tbl>
    <w:p w14:paraId="2F87A853" w14:textId="77777777" w:rsidR="00736F93" w:rsidRDefault="00736F93" w:rsidP="00787312">
      <w:pPr>
        <w:pStyle w:val="Heading1"/>
        <w:spacing w:before="0" w:line="360" w:lineRule="auto"/>
        <w:rPr>
          <w:rFonts w:ascii="Calibri" w:hAnsi="Calibri"/>
          <w:b w:val="0"/>
          <w:bCs w:val="0"/>
          <w:color w:val="000000"/>
          <w:u w:val="single"/>
        </w:rPr>
      </w:pPr>
    </w:p>
    <w:p w14:paraId="65BA7625" w14:textId="77777777" w:rsidR="003B7B73" w:rsidRDefault="003B7B73" w:rsidP="003B7B7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Uzdevumi</w:t>
      </w:r>
    </w:p>
    <w:p w14:paraId="3D5344EE" w14:textId="77777777" w:rsidR="003B7B73" w:rsidRDefault="003B7B73" w:rsidP="003B7B73">
      <w:pPr>
        <w:autoSpaceDE w:val="0"/>
        <w:autoSpaceDN w:val="0"/>
        <w:adjustRightInd w:val="0"/>
        <w:spacing w:after="0" w:line="240" w:lineRule="auto"/>
        <w:rPr>
          <w:rFonts w:ascii="Arial" w:hAnsi="Arial" w:cs="Arial"/>
          <w:bCs/>
          <w:sz w:val="24"/>
          <w:szCs w:val="24"/>
        </w:rPr>
      </w:pPr>
    </w:p>
    <w:p w14:paraId="3E883B73" w14:textId="77777777" w:rsidR="003B7B73" w:rsidRDefault="003B7B73" w:rsidP="003B7B73">
      <w:pPr>
        <w:autoSpaceDE w:val="0"/>
        <w:autoSpaceDN w:val="0"/>
        <w:adjustRightInd w:val="0"/>
        <w:spacing w:after="0" w:line="240" w:lineRule="auto"/>
        <w:rPr>
          <w:rFonts w:ascii="Arial" w:hAnsi="Arial" w:cs="Arial"/>
          <w:bCs/>
          <w:sz w:val="24"/>
          <w:szCs w:val="24"/>
        </w:rPr>
      </w:pPr>
    </w:p>
    <w:p w14:paraId="0A99BD32" w14:textId="77777777" w:rsidR="006E0BCA" w:rsidRDefault="003B7B73" w:rsidP="006E0BCA">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1)mācīt vai turpināt mācīt- </w:t>
      </w:r>
      <w:r w:rsidR="006E0BCA">
        <w:rPr>
          <w:rFonts w:ascii="Arial" w:hAnsi="Arial" w:cs="Arial"/>
          <w:bCs/>
          <w:sz w:val="24"/>
          <w:szCs w:val="24"/>
        </w:rPr>
        <w:t>šaha spēles vēsturi, iepazīstināt audzēkņus ar pagātnes izcilajiem šahistiem un viņu daiļradi</w:t>
      </w:r>
    </w:p>
    <w:p w14:paraId="1A59F9BE" w14:textId="0020766D" w:rsidR="003B7B73" w:rsidRDefault="003B7B73" w:rsidP="003B7B73">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2)pilnveidot- prasmi veikt veiksmīgus manevrus ar torni </w:t>
      </w:r>
      <w:r w:rsidR="006E0BCA">
        <w:rPr>
          <w:rFonts w:ascii="Arial" w:hAnsi="Arial" w:cs="Arial"/>
          <w:bCs/>
          <w:sz w:val="24"/>
          <w:szCs w:val="24"/>
        </w:rPr>
        <w:t>vidusspēlē</w:t>
      </w:r>
      <w:r>
        <w:rPr>
          <w:rFonts w:ascii="Arial" w:hAnsi="Arial" w:cs="Arial"/>
          <w:bCs/>
          <w:sz w:val="24"/>
          <w:szCs w:val="24"/>
        </w:rPr>
        <w:t>.</w:t>
      </w:r>
    </w:p>
    <w:p w14:paraId="08CEA5A0" w14:textId="3CA2FB63" w:rsidR="003B7B73" w:rsidRDefault="003B7B73" w:rsidP="003B7B73">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3)attīstīt- </w:t>
      </w:r>
      <w:r w:rsidR="005C5CBF">
        <w:rPr>
          <w:rFonts w:ascii="Arial" w:hAnsi="Arial" w:cs="Arial"/>
          <w:bCs/>
          <w:sz w:val="24"/>
          <w:szCs w:val="24"/>
        </w:rPr>
        <w:t>spēles izpratni</w:t>
      </w:r>
      <w:r w:rsidR="0057616C">
        <w:rPr>
          <w:rFonts w:ascii="Arial" w:hAnsi="Arial" w:cs="Arial"/>
          <w:bCs/>
          <w:sz w:val="24"/>
          <w:szCs w:val="24"/>
        </w:rPr>
        <w:t>,</w:t>
      </w:r>
      <w:r w:rsidR="005C5CBF">
        <w:rPr>
          <w:rFonts w:ascii="Arial" w:hAnsi="Arial" w:cs="Arial"/>
          <w:bCs/>
          <w:sz w:val="24"/>
          <w:szCs w:val="24"/>
        </w:rPr>
        <w:t xml:space="preserve"> koncentrēšanos</w:t>
      </w:r>
      <w:r>
        <w:rPr>
          <w:rFonts w:ascii="Arial" w:hAnsi="Arial" w:cs="Arial"/>
          <w:bCs/>
          <w:sz w:val="24"/>
          <w:szCs w:val="24"/>
        </w:rPr>
        <w:t>.</w:t>
      </w:r>
    </w:p>
    <w:p w14:paraId="2C6E11F7" w14:textId="77777777" w:rsidR="00072856" w:rsidRDefault="00072856" w:rsidP="00A00246">
      <w:pPr>
        <w:autoSpaceDE w:val="0"/>
        <w:autoSpaceDN w:val="0"/>
        <w:adjustRightInd w:val="0"/>
        <w:spacing w:after="0" w:line="240" w:lineRule="auto"/>
        <w:rPr>
          <w:rFonts w:ascii="Arial" w:hAnsi="Arial" w:cs="Arial"/>
          <w:bCs/>
          <w:sz w:val="24"/>
          <w:szCs w:val="24"/>
        </w:rPr>
      </w:pPr>
    </w:p>
    <w:p w14:paraId="5316BF7B" w14:textId="77777777" w:rsidR="009C1960" w:rsidRDefault="009C1960" w:rsidP="00E354B6">
      <w:pPr>
        <w:autoSpaceDE w:val="0"/>
        <w:autoSpaceDN w:val="0"/>
        <w:adjustRightInd w:val="0"/>
        <w:spacing w:after="0" w:line="240" w:lineRule="auto"/>
        <w:rPr>
          <w:rFonts w:ascii="Arial" w:hAnsi="Arial" w:cs="Arial"/>
          <w:bCs/>
          <w:sz w:val="24"/>
          <w:szCs w:val="24"/>
        </w:rPr>
      </w:pPr>
    </w:p>
    <w:p w14:paraId="7528771A" w14:textId="77777777" w:rsidR="00072856" w:rsidRDefault="00072856" w:rsidP="00E354B6">
      <w:pPr>
        <w:autoSpaceDE w:val="0"/>
        <w:autoSpaceDN w:val="0"/>
        <w:adjustRightInd w:val="0"/>
        <w:spacing w:after="0" w:line="240" w:lineRule="auto"/>
        <w:rPr>
          <w:rFonts w:ascii="Arial" w:hAnsi="Arial" w:cs="Arial"/>
          <w:bCs/>
          <w:sz w:val="24"/>
          <w:szCs w:val="24"/>
        </w:rPr>
      </w:pPr>
    </w:p>
    <w:p w14:paraId="3676FFB4" w14:textId="77777777" w:rsidR="00072856" w:rsidRPr="00D26EF2" w:rsidRDefault="00072856" w:rsidP="00E354B6">
      <w:pPr>
        <w:autoSpaceDE w:val="0"/>
        <w:autoSpaceDN w:val="0"/>
        <w:adjustRightInd w:val="0"/>
        <w:spacing w:after="0" w:line="240" w:lineRule="auto"/>
        <w:rPr>
          <w:rFonts w:ascii="Arial" w:hAnsi="Arial" w:cs="Arial"/>
          <w:bCs/>
          <w:sz w:val="24"/>
          <w:szCs w:val="24"/>
        </w:rPr>
      </w:pPr>
    </w:p>
    <w:p w14:paraId="2BA2235D" w14:textId="77777777" w:rsidR="00A00246" w:rsidRPr="00A00246" w:rsidRDefault="00A00246" w:rsidP="00A00246">
      <w:pPr>
        <w:pStyle w:val="Textbody"/>
        <w:rPr>
          <w:lang w:val="en-GB"/>
        </w:rPr>
      </w:pPr>
    </w:p>
    <w:p w14:paraId="45D4E78B" w14:textId="4DCE5903" w:rsidR="006A7B80" w:rsidRPr="00736F93" w:rsidRDefault="006A7B80" w:rsidP="00F25E1D">
      <w:pPr>
        <w:pStyle w:val="Subtitle"/>
        <w:rPr>
          <w:b/>
          <w:bCs/>
        </w:rPr>
      </w:pPr>
      <w:r w:rsidRPr="00736F93">
        <w:t>Metodes:</w:t>
      </w:r>
    </w:p>
    <w:p w14:paraId="13C38D0D" w14:textId="595B2588" w:rsidR="006A7B80" w:rsidRDefault="0010745F" w:rsidP="00787312">
      <w:pPr>
        <w:pStyle w:val="Heading1"/>
        <w:numPr>
          <w:ilvl w:val="0"/>
          <w:numId w:val="11"/>
        </w:numPr>
        <w:spacing w:before="0" w:line="360" w:lineRule="auto"/>
        <w:rPr>
          <w:rFonts w:ascii="Calibri" w:hAnsi="Calibri"/>
          <w:b w:val="0"/>
          <w:bCs w:val="0"/>
          <w:color w:val="000000"/>
        </w:rPr>
      </w:pPr>
      <w:r>
        <w:rPr>
          <w:rFonts w:ascii="Calibri" w:hAnsi="Calibri"/>
          <w:b w:val="0"/>
          <w:bCs w:val="0"/>
          <w:color w:val="000000"/>
        </w:rPr>
        <w:t>Tiešā uzskates metode-</w:t>
      </w:r>
      <w:r w:rsidR="006A7B80">
        <w:rPr>
          <w:rFonts w:ascii="Calibri" w:hAnsi="Calibri"/>
          <w:b w:val="0"/>
          <w:bCs w:val="0"/>
          <w:color w:val="000000"/>
        </w:rPr>
        <w:t xml:space="preserve"> </w:t>
      </w:r>
      <w:r>
        <w:rPr>
          <w:rFonts w:ascii="Calibri" w:hAnsi="Calibri"/>
          <w:b w:val="0"/>
          <w:bCs w:val="0"/>
          <w:color w:val="000000"/>
        </w:rPr>
        <w:t>demonstrējums.</w:t>
      </w:r>
    </w:p>
    <w:p w14:paraId="5006DF1F" w14:textId="6E0B721E" w:rsidR="006A7B80" w:rsidRDefault="0010745F" w:rsidP="00787312">
      <w:pPr>
        <w:pStyle w:val="Heading1"/>
        <w:numPr>
          <w:ilvl w:val="0"/>
          <w:numId w:val="11"/>
        </w:numPr>
        <w:spacing w:before="0" w:line="360" w:lineRule="auto"/>
        <w:rPr>
          <w:rFonts w:ascii="Calibri" w:hAnsi="Calibri"/>
          <w:b w:val="0"/>
          <w:bCs w:val="0"/>
          <w:color w:val="000000"/>
        </w:rPr>
      </w:pPr>
      <w:r>
        <w:rPr>
          <w:rFonts w:ascii="Calibri" w:hAnsi="Calibri"/>
          <w:b w:val="0"/>
          <w:bCs w:val="0"/>
          <w:color w:val="000000"/>
        </w:rPr>
        <w:t>Norādījumi.</w:t>
      </w:r>
    </w:p>
    <w:p w14:paraId="32AA9954" w14:textId="7788E129" w:rsidR="006A7B80" w:rsidRPr="000C5073" w:rsidRDefault="0010745F" w:rsidP="00787312">
      <w:pPr>
        <w:pStyle w:val="Heading1"/>
        <w:numPr>
          <w:ilvl w:val="0"/>
          <w:numId w:val="11"/>
        </w:numPr>
        <w:spacing w:before="0" w:line="360" w:lineRule="auto"/>
        <w:rPr>
          <w:rFonts w:ascii="Calibri" w:hAnsi="Calibri"/>
          <w:b w:val="0"/>
          <w:bCs w:val="0"/>
          <w:color w:val="000000" w:themeColor="text1"/>
        </w:rPr>
      </w:pPr>
      <w:r>
        <w:rPr>
          <w:rFonts w:ascii="Calibri" w:hAnsi="Calibri"/>
          <w:b w:val="0"/>
          <w:bCs w:val="0"/>
          <w:color w:val="000000" w:themeColor="text1"/>
        </w:rPr>
        <w:t>Izskaidrojuma metode.</w:t>
      </w:r>
    </w:p>
    <w:p w14:paraId="1E994219" w14:textId="77777777" w:rsidR="00736F93" w:rsidRPr="000C5073" w:rsidRDefault="00736F93" w:rsidP="00787312">
      <w:pPr>
        <w:pStyle w:val="Heading1"/>
        <w:spacing w:before="0" w:line="360" w:lineRule="auto"/>
        <w:rPr>
          <w:rFonts w:ascii="Calibri" w:hAnsi="Calibri"/>
          <w:b w:val="0"/>
          <w:bCs w:val="0"/>
          <w:color w:val="000000" w:themeColor="text1"/>
        </w:rPr>
      </w:pPr>
    </w:p>
    <w:p w14:paraId="58723363" w14:textId="77777777" w:rsidR="00736F93" w:rsidRPr="000C5073" w:rsidRDefault="00736F93" w:rsidP="00787312">
      <w:pPr>
        <w:pStyle w:val="Heading1"/>
        <w:spacing w:before="0" w:line="360" w:lineRule="auto"/>
        <w:rPr>
          <w:rFonts w:ascii="Calibri" w:hAnsi="Calibri"/>
          <w:b w:val="0"/>
          <w:bCs w:val="0"/>
          <w:color w:val="000000" w:themeColor="text1"/>
          <w:u w:val="single"/>
        </w:rPr>
      </w:pPr>
      <w:r w:rsidRPr="000C5073">
        <w:rPr>
          <w:rFonts w:ascii="Calibri" w:hAnsi="Calibri"/>
          <w:b w:val="0"/>
          <w:bCs w:val="0"/>
          <w:color w:val="000000" w:themeColor="text1"/>
          <w:u w:val="single"/>
        </w:rPr>
        <w:t>Nepieciešamais inventārs:</w:t>
      </w:r>
    </w:p>
    <w:p w14:paraId="302A44BE" w14:textId="77777777" w:rsidR="00736F93" w:rsidRPr="000C5073" w:rsidRDefault="00736F93" w:rsidP="00787312">
      <w:pPr>
        <w:pStyle w:val="Heading1"/>
        <w:numPr>
          <w:ilvl w:val="0"/>
          <w:numId w:val="13"/>
        </w:numPr>
        <w:spacing w:before="0" w:line="360" w:lineRule="auto"/>
        <w:rPr>
          <w:color w:val="000000" w:themeColor="text1"/>
        </w:rPr>
      </w:pPr>
      <w:r w:rsidRPr="000C5073">
        <w:rPr>
          <w:rFonts w:ascii="Calibri" w:hAnsi="Calibri"/>
          <w:b w:val="0"/>
          <w:bCs w:val="0"/>
          <w:color w:val="000000" w:themeColor="text1"/>
        </w:rPr>
        <w:t>Šaha figūras, dēlis, šaha pulksteņi, datori.</w:t>
      </w:r>
    </w:p>
    <w:p w14:paraId="1C6C1F65" w14:textId="77777777" w:rsidR="006A7B80" w:rsidRDefault="006A7B80" w:rsidP="00787312">
      <w:pPr>
        <w:pStyle w:val="Heading1"/>
        <w:spacing w:before="0" w:line="360" w:lineRule="auto"/>
        <w:rPr>
          <w:rFonts w:ascii="Calibri" w:hAnsi="Calibri"/>
          <w:b w:val="0"/>
          <w:bCs w:val="0"/>
          <w:color w:val="000000"/>
        </w:rPr>
      </w:pPr>
    </w:p>
    <w:p w14:paraId="6C7090A8" w14:textId="77777777" w:rsidR="009C1960" w:rsidRDefault="009C1960" w:rsidP="009C1960">
      <w:pPr>
        <w:autoSpaceDE w:val="0"/>
        <w:autoSpaceDN w:val="0"/>
        <w:adjustRightInd w:val="0"/>
        <w:spacing w:after="0" w:line="240" w:lineRule="auto"/>
        <w:rPr>
          <w:rFonts w:ascii="Calibri" w:hAnsi="Calibri"/>
          <w:color w:val="000000"/>
          <w:sz w:val="28"/>
          <w:szCs w:val="28"/>
        </w:rPr>
      </w:pPr>
      <w:r w:rsidRPr="00787312">
        <w:rPr>
          <w:rFonts w:ascii="Calibri" w:hAnsi="Calibri"/>
          <w:color w:val="000000"/>
          <w:sz w:val="28"/>
          <w:szCs w:val="28"/>
        </w:rPr>
        <w:t>Mācību-treniņu nodarbībā sasniedzamais rezultāts</w:t>
      </w:r>
      <w:r>
        <w:rPr>
          <w:rFonts w:ascii="Calibri" w:hAnsi="Calibri"/>
          <w:color w:val="000000"/>
          <w:sz w:val="28"/>
          <w:szCs w:val="28"/>
        </w:rPr>
        <w:t xml:space="preserve">: </w:t>
      </w:r>
    </w:p>
    <w:p w14:paraId="356A7B83" w14:textId="77777777" w:rsidR="009C1960" w:rsidRDefault="009C1960" w:rsidP="009C1960">
      <w:pPr>
        <w:autoSpaceDE w:val="0"/>
        <w:autoSpaceDN w:val="0"/>
        <w:adjustRightInd w:val="0"/>
        <w:spacing w:after="0" w:line="240" w:lineRule="auto"/>
        <w:rPr>
          <w:rFonts w:ascii="Calibri" w:hAnsi="Calibri"/>
          <w:color w:val="000000"/>
          <w:sz w:val="28"/>
          <w:szCs w:val="28"/>
        </w:rPr>
      </w:pPr>
      <w:r>
        <w:rPr>
          <w:rFonts w:ascii="Calibri" w:hAnsi="Calibri"/>
          <w:color w:val="000000"/>
          <w:sz w:val="28"/>
          <w:szCs w:val="28"/>
        </w:rPr>
        <w:t xml:space="preserve"> </w:t>
      </w:r>
      <w:r>
        <w:rPr>
          <w:noProof/>
          <w:lang w:val="lv-LV" w:eastAsia="lv-LV"/>
        </w:rPr>
        <w:drawing>
          <wp:inline distT="0" distB="0" distL="0" distR="0" wp14:anchorId="1856A980" wp14:editId="4FB1591C">
            <wp:extent cx="266700" cy="13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6700" cy="137160"/>
                    </a:xfrm>
                    <a:prstGeom prst="rect">
                      <a:avLst/>
                    </a:prstGeom>
                  </pic:spPr>
                </pic:pic>
              </a:graphicData>
            </a:graphic>
          </wp:inline>
        </w:drawing>
      </w:r>
      <w:r>
        <w:rPr>
          <w:rFonts w:ascii="Calibri" w:hAnsi="Calibri"/>
          <w:color w:val="000000"/>
          <w:sz w:val="28"/>
          <w:szCs w:val="28"/>
        </w:rPr>
        <w:t xml:space="preserve"> </w:t>
      </w:r>
      <w:r w:rsidRPr="00787312">
        <w:rPr>
          <w:rFonts w:ascii="Calibri" w:hAnsi="Calibri"/>
          <w:color w:val="000000"/>
          <w:sz w:val="28"/>
          <w:szCs w:val="28"/>
        </w:rPr>
        <w:t xml:space="preserve">jaunu teorētisko </w:t>
      </w:r>
      <w:r>
        <w:rPr>
          <w:rFonts w:ascii="Calibri" w:hAnsi="Calibri"/>
          <w:color w:val="000000"/>
          <w:sz w:val="28"/>
          <w:szCs w:val="28"/>
        </w:rPr>
        <w:t xml:space="preserve"> un praktisko </w:t>
      </w:r>
      <w:r w:rsidRPr="00787312">
        <w:rPr>
          <w:rFonts w:ascii="Calibri" w:hAnsi="Calibri"/>
          <w:color w:val="000000"/>
          <w:sz w:val="28"/>
          <w:szCs w:val="28"/>
        </w:rPr>
        <w:t>zināšanu</w:t>
      </w:r>
      <w:r>
        <w:rPr>
          <w:rFonts w:ascii="Calibri" w:hAnsi="Calibri"/>
          <w:color w:val="000000"/>
          <w:sz w:val="28"/>
          <w:szCs w:val="28"/>
        </w:rPr>
        <w:t xml:space="preserve"> apgūšana.</w:t>
      </w:r>
    </w:p>
    <w:p w14:paraId="51111B71" w14:textId="1B2972AC" w:rsidR="009C1960" w:rsidRDefault="009C1960" w:rsidP="009C1960">
      <w:pPr>
        <w:autoSpaceDE w:val="0"/>
        <w:autoSpaceDN w:val="0"/>
        <w:adjustRightInd w:val="0"/>
        <w:spacing w:after="0" w:line="240" w:lineRule="auto"/>
        <w:rPr>
          <w:rFonts w:ascii="Arial" w:hAnsi="Arial" w:cs="Arial"/>
          <w:bCs/>
          <w:sz w:val="24"/>
          <w:szCs w:val="24"/>
        </w:rPr>
      </w:pPr>
      <w:r>
        <w:rPr>
          <w:rFonts w:ascii="Arial" w:hAnsi="Arial" w:cs="Arial"/>
          <w:bCs/>
          <w:sz w:val="24"/>
          <w:szCs w:val="24"/>
        </w:rPr>
        <w:lastRenderedPageBreak/>
        <w:t xml:space="preserve"> </w:t>
      </w:r>
      <w:r>
        <w:rPr>
          <w:noProof/>
          <w:lang w:val="lv-LV" w:eastAsia="lv-LV"/>
        </w:rPr>
        <w:drawing>
          <wp:inline distT="0" distB="0" distL="0" distR="0" wp14:anchorId="61B45732" wp14:editId="5E81F2B4">
            <wp:extent cx="26670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6700" cy="137160"/>
                    </a:xfrm>
                    <a:prstGeom prst="rect">
                      <a:avLst/>
                    </a:prstGeom>
                  </pic:spPr>
                </pic:pic>
              </a:graphicData>
            </a:graphic>
          </wp:inline>
        </w:drawing>
      </w:r>
      <w:r>
        <w:rPr>
          <w:rFonts w:ascii="Arial" w:hAnsi="Arial" w:cs="Arial"/>
          <w:bCs/>
          <w:sz w:val="24"/>
          <w:szCs w:val="24"/>
        </w:rPr>
        <w:t xml:space="preserve"> apgūt iemaņas spēlējot ar torni.</w:t>
      </w:r>
    </w:p>
    <w:p w14:paraId="0DEA3143" w14:textId="77777777" w:rsidR="009C1960" w:rsidRDefault="009C1960" w:rsidP="00F06D9C">
      <w:pPr>
        <w:autoSpaceDE w:val="0"/>
        <w:autoSpaceDN w:val="0"/>
        <w:adjustRightInd w:val="0"/>
        <w:spacing w:after="0" w:line="240" w:lineRule="auto"/>
        <w:rPr>
          <w:rFonts w:ascii="Arial" w:hAnsi="Arial" w:cs="Arial"/>
          <w:bCs/>
          <w:sz w:val="24"/>
          <w:szCs w:val="24"/>
        </w:rPr>
      </w:pPr>
    </w:p>
    <w:p w14:paraId="2ABCBE68" w14:textId="77777777" w:rsidR="009C1960" w:rsidRDefault="009C1960" w:rsidP="00F06D9C">
      <w:pPr>
        <w:autoSpaceDE w:val="0"/>
        <w:autoSpaceDN w:val="0"/>
        <w:adjustRightInd w:val="0"/>
        <w:spacing w:after="0" w:line="240" w:lineRule="auto"/>
        <w:rPr>
          <w:rFonts w:ascii="Arial" w:hAnsi="Arial" w:cs="Arial"/>
          <w:bCs/>
          <w:sz w:val="24"/>
          <w:szCs w:val="24"/>
        </w:rPr>
      </w:pPr>
    </w:p>
    <w:p w14:paraId="033E5A90" w14:textId="3B1E073C" w:rsidR="006A7B80" w:rsidRDefault="006A7B80" w:rsidP="00787312">
      <w:pPr>
        <w:spacing w:line="360" w:lineRule="auto"/>
        <w:rPr>
          <w:rFonts w:ascii="Calibri" w:hAnsi="Calibri"/>
          <w:color w:val="000000"/>
          <w:sz w:val="28"/>
          <w:szCs w:val="28"/>
        </w:rPr>
      </w:pPr>
    </w:p>
    <w:p w14:paraId="2FB217EA" w14:textId="5E4C3908" w:rsidR="00A034C1" w:rsidRDefault="00A034C1" w:rsidP="00A034C1">
      <w:pPr>
        <w:spacing w:line="360" w:lineRule="auto"/>
        <w:rPr>
          <w:rFonts w:ascii="Calibri" w:hAnsi="Calibri"/>
          <w:color w:val="000000"/>
          <w:sz w:val="28"/>
          <w:szCs w:val="28"/>
        </w:rPr>
      </w:pPr>
      <w:r>
        <w:rPr>
          <w:rFonts w:ascii="Calibri" w:hAnsi="Calibri"/>
          <w:color w:val="000000"/>
          <w:sz w:val="28"/>
          <w:szCs w:val="28"/>
        </w:rPr>
        <w:br w:type="page"/>
      </w:r>
    </w:p>
    <w:p w14:paraId="6026DDF3" w14:textId="3774CD42" w:rsidR="00A034C1" w:rsidRPr="00A034C1" w:rsidRDefault="00A034C1" w:rsidP="00985F6C">
      <w:pPr>
        <w:pStyle w:val="Title"/>
      </w:pPr>
      <w:r w:rsidRPr="00A034C1">
        <w:lastRenderedPageBreak/>
        <w:t>Ievada –</w:t>
      </w:r>
      <w:r>
        <w:t xml:space="preserve"> </w:t>
      </w:r>
      <w:r w:rsidR="00E11EC9">
        <w:t>sagatavotāja daļa. 2</w:t>
      </w:r>
      <w:r w:rsidRPr="00A034C1">
        <w:t>0 minūtes.</w:t>
      </w:r>
    </w:p>
    <w:p w14:paraId="65600763" w14:textId="6503E1E1" w:rsidR="00F776AF" w:rsidRDefault="00F776AF" w:rsidP="00F776AF">
      <w:pPr>
        <w:pStyle w:val="Subtitle"/>
      </w:pPr>
      <w:r w:rsidRPr="00AB705C">
        <w:rPr>
          <w:rStyle w:val="Strong"/>
        </w:rPr>
        <w:t>Ātrspēles</w:t>
      </w:r>
      <w:r>
        <w:t xml:space="preserve"> partijas (3+2).</w:t>
      </w:r>
    </w:p>
    <w:p w14:paraId="5806491E" w14:textId="1FDC7B51" w:rsidR="00E05C65" w:rsidRPr="00D34905" w:rsidRDefault="00E11EC9" w:rsidP="00D34905">
      <w:pPr>
        <w:pStyle w:val="Subtitle"/>
      </w:pPr>
      <w:r>
        <w:t xml:space="preserve">Nodarbības sākumā audzēkņiem tiek īsumā paziņots treniņa vielas izklāsts un audzēkņi.kuriem šaha saitā www.chess.com ir savi profili, pa tiek pie uzaicināti pie datora  </w:t>
      </w:r>
      <w:r w:rsidR="00D34905">
        <w:t xml:space="preserve">un </w:t>
      </w:r>
      <w:r w:rsidR="00E05C65" w:rsidRPr="00D34905">
        <w:rPr>
          <w:lang w:val="lv-LV"/>
        </w:rPr>
        <w:t>audzēkņi savos profilos spēlē sev aktuālus atklātņu variantus, kuri nepieciešamības gadījumā tiek koriģēti.</w:t>
      </w:r>
      <w:r w:rsidR="00D34905">
        <w:rPr>
          <w:lang w:val="lv-LV"/>
        </w:rPr>
        <w:t>Pārējie dalībnieki spēlē savā starpā.</w:t>
      </w:r>
    </w:p>
    <w:p w14:paraId="042FF621" w14:textId="77777777" w:rsidR="00E05C65" w:rsidRDefault="00E05C65" w:rsidP="00E77D17">
      <w:pPr>
        <w:pStyle w:val="Subtitle"/>
        <w:rPr>
          <w:b/>
          <w:bCs/>
        </w:rPr>
      </w:pPr>
      <w:r>
        <w:t xml:space="preserve">Spēles process palīdz attīstīt </w:t>
      </w:r>
      <w:r w:rsidRPr="00384C54">
        <w:rPr>
          <w:rStyle w:val="QuoteChar"/>
        </w:rPr>
        <w:t>spēles</w:t>
      </w:r>
      <w:r>
        <w:t xml:space="preserve"> tehniku un precizitāti.</w:t>
      </w:r>
    </w:p>
    <w:p w14:paraId="107879CE" w14:textId="030876EC" w:rsidR="005D2802" w:rsidRDefault="005D2802" w:rsidP="007F0AF5">
      <w:pPr>
        <w:pStyle w:val="Title"/>
      </w:pPr>
      <w:r>
        <w:t>Galvenā daļa.</w:t>
      </w:r>
      <w:r w:rsidR="00732C05">
        <w:t>9</w:t>
      </w:r>
      <w:r w:rsidR="00985F6C">
        <w:t xml:space="preserve">0 </w:t>
      </w:r>
      <w:r w:rsidR="00985F6C" w:rsidRPr="007F0AF5">
        <w:t>minūtes</w:t>
      </w:r>
      <w:r w:rsidR="00985F6C">
        <w:t>.</w:t>
      </w:r>
    </w:p>
    <w:p w14:paraId="7B0021C3" w14:textId="47E61E0C" w:rsidR="00132BF5" w:rsidRDefault="00132BF5" w:rsidP="005C5CBF">
      <w:pPr>
        <w:pStyle w:val="Subtitle"/>
      </w:pPr>
      <w:r>
        <w:t xml:space="preserve">Torņa iespējas </w:t>
      </w:r>
      <w:r w:rsidR="00D772C7">
        <w:t>vidusspēlē.</w:t>
      </w:r>
    </w:p>
    <w:p w14:paraId="4CE2A3DF" w14:textId="00362EA3" w:rsidR="007F0AF5" w:rsidRDefault="007F0AF5" w:rsidP="007F0AF5">
      <w:pPr>
        <w:pStyle w:val="Subtitle"/>
      </w:pPr>
      <w:r>
        <w:t xml:space="preserve">Šaha </w:t>
      </w:r>
      <w:r w:rsidR="0057616C">
        <w:t>literaturā tornis bieži raksturots kā nedaudz paslinka un miegaina figūra.Iespējams tāpēc,ka līdz zināmam brīdim tornis snauž savā stūrī,bet tornis uzreiz atdzīvojās,kad ierauga savā priekšā atvērtu līniju.</w:t>
      </w:r>
    </w:p>
    <w:p w14:paraId="344618E7" w14:textId="676B4F50" w:rsidR="0057616C" w:rsidRDefault="0057616C" w:rsidP="0057616C">
      <w:pPr>
        <w:pStyle w:val="Subtitle"/>
      </w:pPr>
      <w:r>
        <w:t xml:space="preserve"> Nepareizi būtu domāt,ka tornis  eksistē tikai priekš torņu galotnēm.Kā teica S.Tartakovers,&lt;starp atklātni un galotni dievs ir radījis vidusspēli&gt;</w:t>
      </w:r>
      <w:r w:rsidR="009149C2">
        <w:t>.</w:t>
      </w:r>
    </w:p>
    <w:p w14:paraId="5DC8477C" w14:textId="44328426" w:rsidR="009149C2" w:rsidRDefault="009149C2" w:rsidP="009149C2">
      <w:pPr>
        <w:pStyle w:val="Subtitle"/>
      </w:pPr>
      <w:r>
        <w:t>Bieži mēdz gadīties,ka pēc īsās rokādes,karaļa spārna bandiniekiem atrodoties izejas pozicijās un nav uztaisīts vēdlodziņš, var sekot n</w:t>
      </w:r>
      <w:r w:rsidR="007D023B">
        <w:t>āvējošs šahs un galvenais speciā</w:t>
      </w:r>
      <w:r>
        <w:t>lists šajā jomā ir tornis.</w:t>
      </w:r>
    </w:p>
    <w:p w14:paraId="51132A33" w14:textId="31007F37" w:rsidR="00F00834" w:rsidRDefault="00A6563C" w:rsidP="00F00834">
      <w:pPr>
        <w:pStyle w:val="Textbody"/>
      </w:pPr>
      <w:r>
        <w:rPr>
          <w:noProof/>
          <w:lang w:val="lv-LV" w:eastAsia="lv-LV"/>
        </w:rPr>
        <w:drawing>
          <wp:inline distT="0" distB="0" distL="0" distR="0" wp14:anchorId="7B1D4143" wp14:editId="575B45CA">
            <wp:extent cx="2148840" cy="110665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48840" cy="1106653"/>
                    </a:xfrm>
                    <a:prstGeom prst="rect">
                      <a:avLst/>
                    </a:prstGeom>
                  </pic:spPr>
                </pic:pic>
              </a:graphicData>
            </a:graphic>
          </wp:inline>
        </w:drawing>
      </w:r>
    </w:p>
    <w:p w14:paraId="4CD1AE3F" w14:textId="255385B2" w:rsidR="00D34DCF" w:rsidRDefault="00D34DCF" w:rsidP="00D34DCF">
      <w:pPr>
        <w:pStyle w:val="Subtitle"/>
      </w:pPr>
      <w:r>
        <w:lastRenderedPageBreak/>
        <w:t>Līdzīgas situ</w:t>
      </w:r>
      <w:r w:rsidR="007D023B">
        <w:t xml:space="preserve">ācijas rodas ,ja nepietiekami </w:t>
      </w:r>
      <w:r>
        <w:t xml:space="preserve"> aizsargāta  </w:t>
      </w:r>
      <w:r w:rsidR="007D023B">
        <w:t xml:space="preserve">ir </w:t>
      </w:r>
      <w:r>
        <w:t>pēdējā horizontāle.</w:t>
      </w:r>
    </w:p>
    <w:p w14:paraId="27CEF60C" w14:textId="7419D5CF" w:rsidR="00BA4FFB" w:rsidRDefault="00BA4FFB" w:rsidP="00BA4FFB">
      <w:pPr>
        <w:pStyle w:val="Textbody"/>
      </w:pPr>
      <w:r>
        <w:rPr>
          <w:noProof/>
          <w:lang w:val="lv-LV" w:eastAsia="lv-LV"/>
        </w:rPr>
        <w:drawing>
          <wp:inline distT="0" distB="0" distL="0" distR="0" wp14:anchorId="1E2C6EB9" wp14:editId="38BB6309">
            <wp:extent cx="3112210" cy="308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13980" cy="3087855"/>
                    </a:xfrm>
                    <a:prstGeom prst="rect">
                      <a:avLst/>
                    </a:prstGeom>
                  </pic:spPr>
                </pic:pic>
              </a:graphicData>
            </a:graphic>
          </wp:inline>
        </w:drawing>
      </w:r>
    </w:p>
    <w:p w14:paraId="69DC7DB6" w14:textId="3358CE64" w:rsidR="00D66B92" w:rsidRDefault="00D66B92" w:rsidP="00BA4FFB">
      <w:pPr>
        <w:pStyle w:val="Textbody"/>
      </w:pPr>
      <w:r>
        <w:t>1–ās horizontals vājums partijā Hellers-Ostojičs(1969) ir acīmredzams,tomēr melno tornis varēs okupēt lauciņu f1 tikai ar sava drauga(torņa f1) atbalstu,kuru ,diemžēl, sasaista dāma.Pie mērķa ved</w:t>
      </w:r>
    </w:p>
    <w:p w14:paraId="64C34C73" w14:textId="165A7BBA" w:rsidR="00D66B92" w:rsidRDefault="00D66B92" w:rsidP="00BA4FFB">
      <w:pPr>
        <w:pStyle w:val="Textbody"/>
      </w:pPr>
      <w:r w:rsidRPr="00D66B92">
        <w:rPr>
          <w:rStyle w:val="Strong"/>
        </w:rPr>
        <w:t>1…..De4!</w:t>
      </w:r>
      <w:r>
        <w:t xml:space="preserve"> ,uzbrūkot dāmai un atbrīvojot torni no saistības.Tagad,baltie,vai nu, zaudē dāmu,vai saņem matu.</w:t>
      </w:r>
    </w:p>
    <w:p w14:paraId="22944DE7" w14:textId="77777777" w:rsidR="00BA4FFB" w:rsidRDefault="00BA4FFB" w:rsidP="00BA4FFB">
      <w:pPr>
        <w:pStyle w:val="Textbody"/>
      </w:pPr>
    </w:p>
    <w:p w14:paraId="2E7D5C27" w14:textId="45282086" w:rsidR="00BA4FFB" w:rsidRDefault="00BA4FFB" w:rsidP="00BA4FFB">
      <w:pPr>
        <w:pStyle w:val="Textbody"/>
      </w:pPr>
      <w:r>
        <w:rPr>
          <w:noProof/>
          <w:lang w:val="lv-LV" w:eastAsia="lv-LV"/>
        </w:rPr>
        <w:drawing>
          <wp:inline distT="0" distB="0" distL="0" distR="0" wp14:anchorId="2F747F4F" wp14:editId="50D9349D">
            <wp:extent cx="3052738" cy="3002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52738" cy="3002280"/>
                    </a:xfrm>
                    <a:prstGeom prst="rect">
                      <a:avLst/>
                    </a:prstGeom>
                  </pic:spPr>
                </pic:pic>
              </a:graphicData>
            </a:graphic>
          </wp:inline>
        </w:drawing>
      </w:r>
    </w:p>
    <w:p w14:paraId="23CCEC8D" w14:textId="2BF1DF0B" w:rsidR="004679CE" w:rsidRDefault="004679CE" w:rsidP="00BA4FFB">
      <w:pPr>
        <w:pStyle w:val="Textbody"/>
      </w:pPr>
      <w:r>
        <w:t>Arī šeit 1.horizontāle ir briesmāsLauciņu d1,uz kuru lūkojās melon tornis, aizsargā tikai dāma.Melnie uzvar ,novirzot dāmu ar diviwem taktiskiem triecieniem:</w:t>
      </w:r>
      <w:r w:rsidRPr="004679CE">
        <w:rPr>
          <w:rStyle w:val="Strong"/>
        </w:rPr>
        <w:t>1….La4! 2.Dxa4 Db5! 3. Dxb5 Td1</w:t>
      </w:r>
      <w:r>
        <w:t xml:space="preserve">+ </w:t>
      </w:r>
      <w:r w:rsidRPr="004679CE">
        <w:rPr>
          <w:rStyle w:val="Strong"/>
        </w:rPr>
        <w:t>vai 3.Db3</w:t>
      </w:r>
      <w:r>
        <w:t xml:space="preserve"> </w:t>
      </w:r>
      <w:r w:rsidRPr="004679CE">
        <w:rPr>
          <w:rStyle w:val="Strong"/>
        </w:rPr>
        <w:t>(c2) Df1X.</w:t>
      </w:r>
    </w:p>
    <w:p w14:paraId="48134579" w14:textId="61D515E6" w:rsidR="00890B60" w:rsidRDefault="00890B60" w:rsidP="00BA4FFB">
      <w:pPr>
        <w:pStyle w:val="Textbody"/>
      </w:pPr>
      <w:r>
        <w:rPr>
          <w:noProof/>
          <w:lang w:val="lv-LV" w:eastAsia="lv-LV"/>
        </w:rPr>
        <w:lastRenderedPageBreak/>
        <w:drawing>
          <wp:inline distT="0" distB="0" distL="0" distR="0" wp14:anchorId="46B5F5FD" wp14:editId="4549C5BC">
            <wp:extent cx="3058331" cy="303276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69118" cy="3043457"/>
                    </a:xfrm>
                    <a:prstGeom prst="rect">
                      <a:avLst/>
                    </a:prstGeom>
                  </pic:spPr>
                </pic:pic>
              </a:graphicData>
            </a:graphic>
          </wp:inline>
        </w:drawing>
      </w:r>
    </w:p>
    <w:p w14:paraId="0959ADFF" w14:textId="347B130F" w:rsidR="007F3B98" w:rsidRDefault="007F3B98" w:rsidP="00BA4FFB">
      <w:pPr>
        <w:pStyle w:val="Textbody"/>
        <w:rPr>
          <w:rStyle w:val="Strong"/>
        </w:rPr>
      </w:pPr>
      <w:r>
        <w:t>No pirmā acu uzmetiena melno pozicija</w:t>
      </w:r>
      <w:r w:rsidR="00425675">
        <w:t xml:space="preserve"> neizraisa bažas.Tomēr melno</w:t>
      </w:r>
      <w:r w:rsidR="005E0C72">
        <w:t xml:space="preserve"> pozicijai ir 2 trūkumi:1)vēdlodziņa trūkums ,2) tornis c8 ir nepietiekami aizsargāts.Rezultātā partijā Adams –Torre(1921) radās kombinācijas motīvs,kura realizēšana saistīta ar lielisku gājienu sēriju,kuri virzīti uz melno dāmas vai torņa c8 novirzīšanu no kritiskā punkta e8. </w:t>
      </w:r>
      <w:r w:rsidR="005E0C72" w:rsidRPr="005E0C72">
        <w:rPr>
          <w:rStyle w:val="Strong"/>
        </w:rPr>
        <w:t>1.Dg4! Db5</w:t>
      </w:r>
      <w:r w:rsidR="005E0C72">
        <w:rPr>
          <w:rStyle w:val="Strong"/>
        </w:rPr>
        <w:t xml:space="preserve"> </w:t>
      </w:r>
      <w:r w:rsidR="005E0C72" w:rsidRPr="005E0C72">
        <w:rPr>
          <w:rStyle w:val="Emphasis"/>
        </w:rPr>
        <w:t>1…Dxe8? 2.Txe8 ar matu</w:t>
      </w:r>
      <w:r w:rsidR="008934BC">
        <w:rPr>
          <w:rStyle w:val="Emphasis"/>
        </w:rPr>
        <w:t>.Pēc 1….Dd8 2.Dxc8 Txe2</w:t>
      </w:r>
      <w:r w:rsidR="007C1600">
        <w:rPr>
          <w:rStyle w:val="Emphasis"/>
        </w:rPr>
        <w:t xml:space="preserve"> 3.Dxd8+ +-. </w:t>
      </w:r>
      <w:r w:rsidR="007C1600" w:rsidRPr="007C1600">
        <w:rPr>
          <w:rStyle w:val="Strong"/>
        </w:rPr>
        <w:t>2.Dc4 Dd7 3.Dc7!! Db5 4.a4 Dxa4</w:t>
      </w:r>
      <w:r w:rsidR="007C1600">
        <w:rPr>
          <w:rStyle w:val="Emphasis"/>
        </w:rPr>
        <w:t xml:space="preserve">(4….Dxe2 5.Txe2) </w:t>
      </w:r>
      <w:r w:rsidR="007C1600" w:rsidRPr="007C1600">
        <w:rPr>
          <w:rStyle w:val="Strong"/>
        </w:rPr>
        <w:t>5.Te4! Db5</w:t>
      </w:r>
      <w:r w:rsidR="007C1600">
        <w:rPr>
          <w:rStyle w:val="Emphasis"/>
        </w:rPr>
        <w:t xml:space="preserve">(5…..h6 6.Dxc8 Dxe4 7.Dxe8+) </w:t>
      </w:r>
      <w:r w:rsidR="007C1600" w:rsidRPr="007C1600">
        <w:rPr>
          <w:rStyle w:val="Strong"/>
        </w:rPr>
        <w:t>6.Dxb7!</w:t>
      </w:r>
    </w:p>
    <w:p w14:paraId="6CAA9E92" w14:textId="27E60562" w:rsidR="007C1600" w:rsidRPr="007C1600" w:rsidRDefault="007C1600" w:rsidP="00BA4FFB">
      <w:pPr>
        <w:pStyle w:val="Textbody"/>
        <w:rPr>
          <w:rStyle w:val="Emphasis"/>
        </w:rPr>
      </w:pPr>
      <w:r>
        <w:rPr>
          <w:rStyle w:val="Emphasis"/>
        </w:rPr>
        <w:t>Tagad visus lauciņus uz diagonals a4-e8 kontrolē baltās figūras un tornis palicis bez aizsardzības.Melnie padevās.Balto dāma 6 gajienus pēc kārtas piedāvāja sevi upurim.</w:t>
      </w:r>
    </w:p>
    <w:p w14:paraId="5C7637C4" w14:textId="77777777" w:rsidR="00282D70" w:rsidRDefault="00282D70" w:rsidP="00BA4FFB">
      <w:pPr>
        <w:pStyle w:val="Textbody"/>
      </w:pPr>
    </w:p>
    <w:p w14:paraId="3E464DD1" w14:textId="3ADDB950" w:rsidR="00282D70" w:rsidRDefault="00282D70" w:rsidP="00F1480D">
      <w:pPr>
        <w:pStyle w:val="Subtitle"/>
      </w:pPr>
    </w:p>
    <w:p w14:paraId="5EF24CCE" w14:textId="34DE86BF" w:rsidR="00F1480D" w:rsidRDefault="00F1480D" w:rsidP="00BA4FFB">
      <w:pPr>
        <w:pStyle w:val="Textbody"/>
      </w:pPr>
    </w:p>
    <w:p w14:paraId="6A85235A" w14:textId="3DC87082" w:rsidR="00814C29" w:rsidRDefault="00814C29" w:rsidP="00BA4FFB">
      <w:pPr>
        <w:pStyle w:val="Textbody"/>
        <w:rPr>
          <w:noProof/>
        </w:rPr>
      </w:pPr>
    </w:p>
    <w:p w14:paraId="334E0653" w14:textId="01BB8DC8" w:rsidR="00E64313" w:rsidRDefault="00AE3DB6" w:rsidP="00BA4FFB">
      <w:pPr>
        <w:pStyle w:val="Textbody"/>
      </w:pPr>
      <w:r>
        <w:t>Šīs klasiskās kombinācijas zināšana ļāva baltajiem partijā Rovners-Kamišovs(1946) ātri atrast uzvaru.</w:t>
      </w:r>
    </w:p>
    <w:p w14:paraId="1D19AB21" w14:textId="0FA710B3" w:rsidR="00321F5C" w:rsidRDefault="00321F5C" w:rsidP="00BA4FFB">
      <w:pPr>
        <w:pStyle w:val="Textbody"/>
      </w:pPr>
      <w:r>
        <w:rPr>
          <w:noProof/>
          <w:lang w:val="lv-LV" w:eastAsia="lv-LV"/>
        </w:rPr>
        <w:lastRenderedPageBreak/>
        <w:drawing>
          <wp:inline distT="0" distB="0" distL="0" distR="0" wp14:anchorId="17385DD9" wp14:editId="7A8FBA5D">
            <wp:extent cx="3109734" cy="30784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09734" cy="3078480"/>
                    </a:xfrm>
                    <a:prstGeom prst="rect">
                      <a:avLst/>
                    </a:prstGeom>
                  </pic:spPr>
                </pic:pic>
              </a:graphicData>
            </a:graphic>
          </wp:inline>
        </w:drawing>
      </w:r>
    </w:p>
    <w:p w14:paraId="133AD40D" w14:textId="4F26DA50" w:rsidR="00AE3DB6" w:rsidRDefault="00AE3DB6" w:rsidP="00BA4FFB">
      <w:pPr>
        <w:pStyle w:val="Textbody"/>
      </w:pPr>
      <w:r>
        <w:t>Risinājums ir diezgan līdzīgs iepriekšējam</w:t>
      </w:r>
      <w:r w:rsidRPr="00C878B9">
        <w:rPr>
          <w:rStyle w:val="Emphasis"/>
        </w:rPr>
        <w:t>.1.Da7! Da5 2.Dxa6! Dc7 3.Da7!</w:t>
      </w:r>
      <w:r>
        <w:rPr>
          <w:rStyle w:val="Strong"/>
        </w:rPr>
        <w:t xml:space="preserve"> </w:t>
      </w:r>
      <w:r w:rsidRPr="00AE3DB6">
        <w:rPr>
          <w:rStyle w:val="Emphasis"/>
        </w:rPr>
        <w:t>Melnie padevās.</w:t>
      </w:r>
    </w:p>
    <w:p w14:paraId="027D6F90" w14:textId="1BE034DF" w:rsidR="00184CFE" w:rsidRDefault="00184CFE" w:rsidP="00A52BF6">
      <w:pPr>
        <w:pStyle w:val="Subtitle"/>
        <w:rPr>
          <w:rStyle w:val="Emphasis"/>
        </w:rPr>
      </w:pPr>
      <w:r w:rsidRPr="00A52BF6">
        <w:rPr>
          <w:rStyle w:val="Emphasis"/>
        </w:rPr>
        <w:t>Jāatzīmē,ka parasti novirzīšanas draudi realizējās tajos gadījumos,ja pretinieka figūras ir pārslogotas ar divu vai vairāku kritisko punktu aizsardzību un uzbrukuma gadījumā ir spiestas atteikties no kāda kritiskā punkta aizsardzības.</w:t>
      </w:r>
    </w:p>
    <w:p w14:paraId="6F334F60" w14:textId="6AF62343" w:rsidR="00F911F7" w:rsidRPr="00F911F7" w:rsidRDefault="00F911F7" w:rsidP="00F911F7">
      <w:pPr>
        <w:rPr>
          <w:rStyle w:val="Emphasis"/>
        </w:rPr>
      </w:pPr>
      <w:r>
        <w:rPr>
          <w:rStyle w:val="Emphasis"/>
        </w:rPr>
        <w:t>Taktikas paņēmiens n</w:t>
      </w:r>
      <w:r w:rsidRPr="00F911F7">
        <w:rPr>
          <w:rStyle w:val="Emphasis"/>
        </w:rPr>
        <w:t>ovirzīšana</w:t>
      </w:r>
      <w:r>
        <w:rPr>
          <w:rStyle w:val="Emphasis"/>
        </w:rPr>
        <w:t xml:space="preserve"> var tikt pielietota visnegaidītākās formās.</w:t>
      </w:r>
    </w:p>
    <w:p w14:paraId="041696E1" w14:textId="62A683DB" w:rsidR="00ED7889" w:rsidRDefault="00ED7889" w:rsidP="00ED7889">
      <w:pPr>
        <w:pStyle w:val="Textbody"/>
      </w:pPr>
      <w:r>
        <w:rPr>
          <w:noProof/>
          <w:lang w:val="lv-LV" w:eastAsia="lv-LV"/>
        </w:rPr>
        <w:drawing>
          <wp:inline distT="0" distB="0" distL="0" distR="0" wp14:anchorId="291D4399" wp14:editId="2E2FF1AE">
            <wp:extent cx="2895600" cy="29151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95600" cy="2915198"/>
                    </a:xfrm>
                    <a:prstGeom prst="rect">
                      <a:avLst/>
                    </a:prstGeom>
                  </pic:spPr>
                </pic:pic>
              </a:graphicData>
            </a:graphic>
          </wp:inline>
        </w:drawing>
      </w:r>
    </w:p>
    <w:p w14:paraId="7FB3B2B4" w14:textId="1AEB86A7" w:rsidR="00F911F7" w:rsidRDefault="00F911F7" w:rsidP="00ED7889">
      <w:pPr>
        <w:pStyle w:val="Textbody"/>
        <w:rPr>
          <w:rStyle w:val="Emphasis"/>
        </w:rPr>
      </w:pPr>
      <w:r>
        <w:t xml:space="preserve">Partijā Mikenas-Bronšteins(1965/66) melnie pārsteidz pretinieku ar triecienu </w:t>
      </w:r>
      <w:r w:rsidRPr="00F911F7">
        <w:rPr>
          <w:rStyle w:val="SubtitleChar"/>
        </w:rPr>
        <w:t>1….Txa3!!</w:t>
      </w:r>
      <w:r w:rsidRPr="00F911F7">
        <w:rPr>
          <w:rStyle w:val="Emphasis"/>
        </w:rPr>
        <w:t>Novirzīšanas</w:t>
      </w:r>
      <w:r w:rsidR="006332D4">
        <w:rPr>
          <w:rStyle w:val="Emphasis"/>
        </w:rPr>
        <w:t xml:space="preserve"> paņēmiens-no pirmās horizontals tiek novirzītas uzreiz 3 figūras.Sekojošie varianti nav sarežģīti2.Dxa3 De1+ 3.Txe1 Txe1X.2.Txa3 De1+ 3.Df1 Dxf1X. 2.ba Dxa1+ 3.Tb1 Te1+ 4.Txe1 Dxe1+ 5.Df1 Dxf1X tomēr atrast šādu kombināciju var tikai šahists ar asu kombicionālo redzi.</w:t>
      </w:r>
    </w:p>
    <w:p w14:paraId="5E84C6A4" w14:textId="24F40B3B" w:rsidR="00983941" w:rsidRDefault="00983941" w:rsidP="00ED7889">
      <w:pPr>
        <w:pStyle w:val="Textbody"/>
        <w:rPr>
          <w:rStyle w:val="Emphasis"/>
        </w:rPr>
      </w:pPr>
      <w:r>
        <w:rPr>
          <w:rStyle w:val="Emphasis"/>
        </w:rPr>
        <w:lastRenderedPageBreak/>
        <w:t>Ar&lt; Bronšteina gājienu&gt; sasaucas arī cits negaidīts gājiens,kuru atrada  melnie vienā no partijām Dienvidslāvijā(1949)</w:t>
      </w:r>
    </w:p>
    <w:p w14:paraId="22BF4230" w14:textId="6672DD38" w:rsidR="00983941" w:rsidRDefault="00983941" w:rsidP="00ED7889">
      <w:pPr>
        <w:pStyle w:val="Textbody"/>
        <w:rPr>
          <w:rStyle w:val="SubtleEmphasis"/>
        </w:rPr>
      </w:pPr>
      <w:r>
        <w:rPr>
          <w:noProof/>
          <w:lang w:val="lv-LV" w:eastAsia="lv-LV"/>
        </w:rPr>
        <w:drawing>
          <wp:inline distT="0" distB="0" distL="0" distR="0" wp14:anchorId="5F9D944B" wp14:editId="585901A3">
            <wp:extent cx="2811780" cy="2826029"/>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11780" cy="2826029"/>
                    </a:xfrm>
                    <a:prstGeom prst="rect">
                      <a:avLst/>
                    </a:prstGeom>
                  </pic:spPr>
                </pic:pic>
              </a:graphicData>
            </a:graphic>
          </wp:inline>
        </w:drawing>
      </w:r>
    </w:p>
    <w:p w14:paraId="415F9586" w14:textId="69E121FF" w:rsidR="00983941" w:rsidRPr="00983941" w:rsidRDefault="00983941" w:rsidP="00983941">
      <w:pPr>
        <w:pStyle w:val="Subtitle"/>
        <w:rPr>
          <w:rStyle w:val="SubtleEmphasis"/>
          <w:i/>
          <w:iCs/>
          <w:color w:val="auto"/>
        </w:rPr>
      </w:pPr>
      <w:r w:rsidRPr="00983941">
        <w:rPr>
          <w:rStyle w:val="SubtleEmphasis"/>
          <w:i/>
          <w:iCs/>
          <w:color w:val="auto"/>
        </w:rPr>
        <w:t>1…Tc5!</w:t>
      </w:r>
      <w:r w:rsidR="008F28A6">
        <w:rPr>
          <w:rStyle w:val="SubtleEmphasis"/>
          <w:i/>
          <w:iCs/>
          <w:color w:val="auto"/>
        </w:rPr>
        <w:t xml:space="preserve">! </w:t>
      </w:r>
      <w:r w:rsidR="008F28A6" w:rsidRPr="001E57AF">
        <w:t>Un nekādi spēki nespēj novērst katastrofu.</w:t>
      </w:r>
      <w:r w:rsidR="001E57AF">
        <w:rPr>
          <w:rStyle w:val="Emphasis"/>
        </w:rPr>
        <w:t xml:space="preserve"> </w:t>
      </w:r>
    </w:p>
    <w:p w14:paraId="01003765" w14:textId="77777777" w:rsidR="00A247B3" w:rsidRPr="008761BF" w:rsidRDefault="00A247B3" w:rsidP="008761BF">
      <w:pPr>
        <w:spacing w:line="360" w:lineRule="auto"/>
        <w:rPr>
          <w:sz w:val="28"/>
          <w:szCs w:val="28"/>
          <w:lang w:val="en-US"/>
        </w:rPr>
      </w:pPr>
    </w:p>
    <w:p w14:paraId="65253B08" w14:textId="3446702B" w:rsidR="00030860" w:rsidRDefault="00A247B3" w:rsidP="005A0E7C">
      <w:pPr>
        <w:pStyle w:val="Title"/>
      </w:pPr>
      <w:r w:rsidRPr="00A247B3">
        <w:t>Nobeiguma daļa.</w:t>
      </w:r>
      <w:r>
        <w:t xml:space="preserve"> </w:t>
      </w:r>
      <w:r w:rsidR="001A28A5">
        <w:t>1</w:t>
      </w:r>
      <w:r w:rsidRPr="00A247B3">
        <w:t>0 minūtes.</w:t>
      </w:r>
    </w:p>
    <w:p w14:paraId="321D27AA" w14:textId="1A444E19" w:rsidR="00982C4A" w:rsidRDefault="00596DDD" w:rsidP="009500FF">
      <w:pPr>
        <w:pStyle w:val="Subtitle"/>
      </w:pPr>
      <w:r w:rsidRPr="001105DC">
        <w:t>Pārrunas, trenera komentāri, audzēkņu iespaidi</w:t>
      </w:r>
      <w:r w:rsidR="006134F6" w:rsidRPr="001105DC">
        <w:t>.</w:t>
      </w:r>
    </w:p>
    <w:p w14:paraId="662F149E" w14:textId="77777777" w:rsidR="00114037" w:rsidRDefault="00114037" w:rsidP="00114037">
      <w:pPr>
        <w:pStyle w:val="Subtitle"/>
      </w:pPr>
    </w:p>
    <w:p w14:paraId="20E0FB6B" w14:textId="77777777" w:rsidR="005620CB" w:rsidRDefault="005620CB" w:rsidP="005620CB">
      <w:pPr>
        <w:pStyle w:val="Textbody"/>
      </w:pPr>
    </w:p>
    <w:p w14:paraId="7219EE0B" w14:textId="77777777" w:rsidR="005620CB" w:rsidRPr="005620CB" w:rsidRDefault="005620CB" w:rsidP="005620CB">
      <w:pPr>
        <w:pStyle w:val="Textbody"/>
      </w:pPr>
    </w:p>
    <w:p w14:paraId="1967414A" w14:textId="77777777" w:rsidR="0050799F" w:rsidRDefault="0050799F" w:rsidP="00EA37F4">
      <w:pPr>
        <w:pStyle w:val="Textbody"/>
        <w:rPr>
          <w:shd w:val="clear" w:color="auto" w:fill="FFFFFF"/>
          <w:lang w:val="en-GB"/>
        </w:rPr>
      </w:pPr>
    </w:p>
    <w:p w14:paraId="29407BD1" w14:textId="0F871DEA" w:rsidR="0050799F" w:rsidRDefault="0050799F" w:rsidP="00EA37F4">
      <w:pPr>
        <w:pStyle w:val="Textbody"/>
      </w:pPr>
    </w:p>
    <w:p w14:paraId="3A58E696" w14:textId="77777777" w:rsidR="00057747" w:rsidRDefault="00057747" w:rsidP="00EA37F4">
      <w:pPr>
        <w:pStyle w:val="Textbody"/>
      </w:pPr>
    </w:p>
    <w:sectPr w:rsidR="00057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0314"/>
    <w:multiLevelType w:val="hybridMultilevel"/>
    <w:tmpl w:val="D9507E3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07D4122F"/>
    <w:multiLevelType w:val="multilevel"/>
    <w:tmpl w:val="A858D7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083208DF"/>
    <w:multiLevelType w:val="multilevel"/>
    <w:tmpl w:val="F704020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D003A95"/>
    <w:multiLevelType w:val="hybridMultilevel"/>
    <w:tmpl w:val="61F21A7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nsid w:val="1EF13B63"/>
    <w:multiLevelType w:val="multilevel"/>
    <w:tmpl w:val="F6ACD9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251E34E1"/>
    <w:multiLevelType w:val="multilevel"/>
    <w:tmpl w:val="A0DA5182"/>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322A3C93"/>
    <w:multiLevelType w:val="hybridMultilevel"/>
    <w:tmpl w:val="DB586A02"/>
    <w:lvl w:ilvl="0" w:tplc="9F8C6C28">
      <w:start w:val="1"/>
      <w:numFmt w:val="decimal"/>
      <w:lvlText w:val="%1."/>
      <w:lvlJc w:val="left"/>
      <w:pPr>
        <w:ind w:left="720" w:hanging="360"/>
      </w:pPr>
      <w:rPr>
        <w:rFonts w:eastAsia="Times New Roman"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784133"/>
    <w:multiLevelType w:val="hybridMultilevel"/>
    <w:tmpl w:val="958A3A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482E4BBC"/>
    <w:multiLevelType w:val="multilevel"/>
    <w:tmpl w:val="5B3EE8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566E11B8"/>
    <w:multiLevelType w:val="hybridMultilevel"/>
    <w:tmpl w:val="8216299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nsid w:val="64FF56D3"/>
    <w:multiLevelType w:val="hybridMultilevel"/>
    <w:tmpl w:val="510A59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nsid w:val="7A8F002E"/>
    <w:multiLevelType w:val="hybridMultilevel"/>
    <w:tmpl w:val="53E87944"/>
    <w:lvl w:ilvl="0" w:tplc="502624D6">
      <w:start w:val="1"/>
      <w:numFmt w:val="decimal"/>
      <w:lvlText w:val="%1."/>
      <w:lvlJc w:val="left"/>
      <w:pPr>
        <w:tabs>
          <w:tab w:val="num" w:pos="1410"/>
        </w:tabs>
        <w:ind w:left="1410" w:hanging="360"/>
      </w:pPr>
      <w:rPr>
        <w:rFonts w:hint="default"/>
      </w:rPr>
    </w:lvl>
    <w:lvl w:ilvl="1" w:tplc="04260019" w:tentative="1">
      <w:start w:val="1"/>
      <w:numFmt w:val="lowerLetter"/>
      <w:lvlText w:val="%2."/>
      <w:lvlJc w:val="left"/>
      <w:pPr>
        <w:tabs>
          <w:tab w:val="num" w:pos="2130"/>
        </w:tabs>
        <w:ind w:left="2130" w:hanging="360"/>
      </w:pPr>
    </w:lvl>
    <w:lvl w:ilvl="2" w:tplc="0426001B" w:tentative="1">
      <w:start w:val="1"/>
      <w:numFmt w:val="lowerRoman"/>
      <w:lvlText w:val="%3."/>
      <w:lvlJc w:val="right"/>
      <w:pPr>
        <w:tabs>
          <w:tab w:val="num" w:pos="2850"/>
        </w:tabs>
        <w:ind w:left="2850" w:hanging="180"/>
      </w:pPr>
    </w:lvl>
    <w:lvl w:ilvl="3" w:tplc="0426000F" w:tentative="1">
      <w:start w:val="1"/>
      <w:numFmt w:val="decimal"/>
      <w:lvlText w:val="%4."/>
      <w:lvlJc w:val="left"/>
      <w:pPr>
        <w:tabs>
          <w:tab w:val="num" w:pos="3570"/>
        </w:tabs>
        <w:ind w:left="3570" w:hanging="360"/>
      </w:pPr>
    </w:lvl>
    <w:lvl w:ilvl="4" w:tplc="04260019" w:tentative="1">
      <w:start w:val="1"/>
      <w:numFmt w:val="lowerLetter"/>
      <w:lvlText w:val="%5."/>
      <w:lvlJc w:val="left"/>
      <w:pPr>
        <w:tabs>
          <w:tab w:val="num" w:pos="4290"/>
        </w:tabs>
        <w:ind w:left="4290" w:hanging="360"/>
      </w:pPr>
    </w:lvl>
    <w:lvl w:ilvl="5" w:tplc="0426001B" w:tentative="1">
      <w:start w:val="1"/>
      <w:numFmt w:val="lowerRoman"/>
      <w:lvlText w:val="%6."/>
      <w:lvlJc w:val="right"/>
      <w:pPr>
        <w:tabs>
          <w:tab w:val="num" w:pos="5010"/>
        </w:tabs>
        <w:ind w:left="5010" w:hanging="180"/>
      </w:pPr>
    </w:lvl>
    <w:lvl w:ilvl="6" w:tplc="0426000F" w:tentative="1">
      <w:start w:val="1"/>
      <w:numFmt w:val="decimal"/>
      <w:lvlText w:val="%7."/>
      <w:lvlJc w:val="left"/>
      <w:pPr>
        <w:tabs>
          <w:tab w:val="num" w:pos="5730"/>
        </w:tabs>
        <w:ind w:left="5730" w:hanging="360"/>
      </w:pPr>
    </w:lvl>
    <w:lvl w:ilvl="7" w:tplc="04260019" w:tentative="1">
      <w:start w:val="1"/>
      <w:numFmt w:val="lowerLetter"/>
      <w:lvlText w:val="%8."/>
      <w:lvlJc w:val="left"/>
      <w:pPr>
        <w:tabs>
          <w:tab w:val="num" w:pos="6450"/>
        </w:tabs>
        <w:ind w:left="6450" w:hanging="360"/>
      </w:pPr>
    </w:lvl>
    <w:lvl w:ilvl="8" w:tplc="0426001B" w:tentative="1">
      <w:start w:val="1"/>
      <w:numFmt w:val="lowerRoman"/>
      <w:lvlText w:val="%9."/>
      <w:lvlJc w:val="right"/>
      <w:pPr>
        <w:tabs>
          <w:tab w:val="num" w:pos="7170"/>
        </w:tabs>
        <w:ind w:left="7170" w:hanging="180"/>
      </w:pPr>
    </w:lvl>
  </w:abstractNum>
  <w:num w:numId="1">
    <w:abstractNumId w:val="4"/>
  </w:num>
  <w:num w:numId="2">
    <w:abstractNumId w:val="1"/>
  </w:num>
  <w:num w:numId="3">
    <w:abstractNumId w:val="8"/>
  </w:num>
  <w:num w:numId="4">
    <w:abstractNumId w:val="2"/>
  </w:num>
  <w:num w:numId="5">
    <w:abstractNumId w:val="5"/>
  </w:num>
  <w:num w:numId="6">
    <w:abstractNumId w:val="2"/>
    <w:lvlOverride w:ilvl="0">
      <w:startOverride w:val="1"/>
    </w:lvlOverride>
  </w:num>
  <w:num w:numId="7">
    <w:abstractNumId w:val="5"/>
    <w:lvlOverride w:ilvl="0">
      <w:startOverride w:val="1"/>
    </w:lvlOverride>
  </w:num>
  <w:num w:numId="8">
    <w:abstractNumId w:val="10"/>
  </w:num>
  <w:num w:numId="9">
    <w:abstractNumId w:val="6"/>
  </w:num>
  <w:num w:numId="10">
    <w:abstractNumId w:val="0"/>
  </w:num>
  <w:num w:numId="11">
    <w:abstractNumId w:val="7"/>
  </w:num>
  <w:num w:numId="12">
    <w:abstractNumId w:val="3"/>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16"/>
    <w:rsid w:val="00007220"/>
    <w:rsid w:val="000143E7"/>
    <w:rsid w:val="00030860"/>
    <w:rsid w:val="00037AA1"/>
    <w:rsid w:val="00041D23"/>
    <w:rsid w:val="000425ED"/>
    <w:rsid w:val="00042D7F"/>
    <w:rsid w:val="00054E0A"/>
    <w:rsid w:val="00057747"/>
    <w:rsid w:val="000623D7"/>
    <w:rsid w:val="00072856"/>
    <w:rsid w:val="00082BCD"/>
    <w:rsid w:val="00084884"/>
    <w:rsid w:val="000927A7"/>
    <w:rsid w:val="000A13F9"/>
    <w:rsid w:val="000C5073"/>
    <w:rsid w:val="000C5F19"/>
    <w:rsid w:val="000D57A3"/>
    <w:rsid w:val="000F3821"/>
    <w:rsid w:val="000F3FE3"/>
    <w:rsid w:val="0010745F"/>
    <w:rsid w:val="001105DC"/>
    <w:rsid w:val="00114037"/>
    <w:rsid w:val="00132BF5"/>
    <w:rsid w:val="0013548B"/>
    <w:rsid w:val="00147FAE"/>
    <w:rsid w:val="00153DA3"/>
    <w:rsid w:val="001600C0"/>
    <w:rsid w:val="00163833"/>
    <w:rsid w:val="00176721"/>
    <w:rsid w:val="00184CFE"/>
    <w:rsid w:val="00185D95"/>
    <w:rsid w:val="0019519B"/>
    <w:rsid w:val="001A28A5"/>
    <w:rsid w:val="001A3B5A"/>
    <w:rsid w:val="001B4464"/>
    <w:rsid w:val="001C52C3"/>
    <w:rsid w:val="001C6246"/>
    <w:rsid w:val="001D4393"/>
    <w:rsid w:val="001E505F"/>
    <w:rsid w:val="001E57AF"/>
    <w:rsid w:val="001E71F2"/>
    <w:rsid w:val="00201699"/>
    <w:rsid w:val="00216272"/>
    <w:rsid w:val="00227D7E"/>
    <w:rsid w:val="0023440A"/>
    <w:rsid w:val="00265049"/>
    <w:rsid w:val="00267EDB"/>
    <w:rsid w:val="00281A0D"/>
    <w:rsid w:val="00282D70"/>
    <w:rsid w:val="00297F1A"/>
    <w:rsid w:val="002A2218"/>
    <w:rsid w:val="002D7F31"/>
    <w:rsid w:val="002F6EC9"/>
    <w:rsid w:val="0030734B"/>
    <w:rsid w:val="003125FF"/>
    <w:rsid w:val="00312BE8"/>
    <w:rsid w:val="00321F5C"/>
    <w:rsid w:val="00361499"/>
    <w:rsid w:val="00372E58"/>
    <w:rsid w:val="00374E37"/>
    <w:rsid w:val="00380E22"/>
    <w:rsid w:val="00384C54"/>
    <w:rsid w:val="003B7B73"/>
    <w:rsid w:val="003C21B8"/>
    <w:rsid w:val="003F0AD0"/>
    <w:rsid w:val="0040109E"/>
    <w:rsid w:val="004029E1"/>
    <w:rsid w:val="0040430A"/>
    <w:rsid w:val="00410681"/>
    <w:rsid w:val="00413306"/>
    <w:rsid w:val="0041527E"/>
    <w:rsid w:val="00425675"/>
    <w:rsid w:val="004264D0"/>
    <w:rsid w:val="004408A3"/>
    <w:rsid w:val="00445012"/>
    <w:rsid w:val="00445651"/>
    <w:rsid w:val="00447EFA"/>
    <w:rsid w:val="004554F2"/>
    <w:rsid w:val="004679CE"/>
    <w:rsid w:val="004704DE"/>
    <w:rsid w:val="004A0F36"/>
    <w:rsid w:val="004C4C3A"/>
    <w:rsid w:val="004C61D9"/>
    <w:rsid w:val="004F476C"/>
    <w:rsid w:val="0050799F"/>
    <w:rsid w:val="00512CEF"/>
    <w:rsid w:val="00520132"/>
    <w:rsid w:val="0052588D"/>
    <w:rsid w:val="0053279D"/>
    <w:rsid w:val="00542233"/>
    <w:rsid w:val="005620CB"/>
    <w:rsid w:val="0057616C"/>
    <w:rsid w:val="00596DDD"/>
    <w:rsid w:val="005A0E7C"/>
    <w:rsid w:val="005B418B"/>
    <w:rsid w:val="005B53E4"/>
    <w:rsid w:val="005C5CBF"/>
    <w:rsid w:val="005D2802"/>
    <w:rsid w:val="005E0C72"/>
    <w:rsid w:val="00600017"/>
    <w:rsid w:val="0061208A"/>
    <w:rsid w:val="006134F6"/>
    <w:rsid w:val="006244EA"/>
    <w:rsid w:val="00625585"/>
    <w:rsid w:val="006332D4"/>
    <w:rsid w:val="00634AF1"/>
    <w:rsid w:val="00640684"/>
    <w:rsid w:val="0065137E"/>
    <w:rsid w:val="00660393"/>
    <w:rsid w:val="00660913"/>
    <w:rsid w:val="00661C3A"/>
    <w:rsid w:val="00672167"/>
    <w:rsid w:val="00672516"/>
    <w:rsid w:val="006831AA"/>
    <w:rsid w:val="006A2D20"/>
    <w:rsid w:val="006A7B80"/>
    <w:rsid w:val="006B0D4D"/>
    <w:rsid w:val="006B2907"/>
    <w:rsid w:val="006B4914"/>
    <w:rsid w:val="006B5BD7"/>
    <w:rsid w:val="006B6160"/>
    <w:rsid w:val="006C0FAE"/>
    <w:rsid w:val="006C6A62"/>
    <w:rsid w:val="006E0BCA"/>
    <w:rsid w:val="0070295C"/>
    <w:rsid w:val="0071269D"/>
    <w:rsid w:val="0072649F"/>
    <w:rsid w:val="00732C05"/>
    <w:rsid w:val="00736F93"/>
    <w:rsid w:val="00742A11"/>
    <w:rsid w:val="0075144F"/>
    <w:rsid w:val="00767743"/>
    <w:rsid w:val="00787312"/>
    <w:rsid w:val="007B2B34"/>
    <w:rsid w:val="007B3CBE"/>
    <w:rsid w:val="007C1600"/>
    <w:rsid w:val="007C53FD"/>
    <w:rsid w:val="007C68DF"/>
    <w:rsid w:val="007D023B"/>
    <w:rsid w:val="007D26CA"/>
    <w:rsid w:val="007E6B06"/>
    <w:rsid w:val="007F0AF5"/>
    <w:rsid w:val="007F3B98"/>
    <w:rsid w:val="007F6402"/>
    <w:rsid w:val="00814C29"/>
    <w:rsid w:val="008151E0"/>
    <w:rsid w:val="00817D33"/>
    <w:rsid w:val="00833431"/>
    <w:rsid w:val="008761BF"/>
    <w:rsid w:val="008777FE"/>
    <w:rsid w:val="0088741D"/>
    <w:rsid w:val="00890B60"/>
    <w:rsid w:val="008934BC"/>
    <w:rsid w:val="008A1B8B"/>
    <w:rsid w:val="008A3E32"/>
    <w:rsid w:val="008B0813"/>
    <w:rsid w:val="008B1665"/>
    <w:rsid w:val="008B30B3"/>
    <w:rsid w:val="008C501F"/>
    <w:rsid w:val="008C7530"/>
    <w:rsid w:val="008C7EAB"/>
    <w:rsid w:val="008E7145"/>
    <w:rsid w:val="008F28A6"/>
    <w:rsid w:val="008F611C"/>
    <w:rsid w:val="009149C2"/>
    <w:rsid w:val="00917ADE"/>
    <w:rsid w:val="009227A7"/>
    <w:rsid w:val="00942B68"/>
    <w:rsid w:val="009500FF"/>
    <w:rsid w:val="0096460E"/>
    <w:rsid w:val="0097732A"/>
    <w:rsid w:val="00982B48"/>
    <w:rsid w:val="00982C4A"/>
    <w:rsid w:val="00983941"/>
    <w:rsid w:val="00985F6C"/>
    <w:rsid w:val="009A0F1A"/>
    <w:rsid w:val="009B124E"/>
    <w:rsid w:val="009B320A"/>
    <w:rsid w:val="009B77EF"/>
    <w:rsid w:val="009C1960"/>
    <w:rsid w:val="009C4869"/>
    <w:rsid w:val="009C4B6C"/>
    <w:rsid w:val="009D604E"/>
    <w:rsid w:val="009F5500"/>
    <w:rsid w:val="00A00246"/>
    <w:rsid w:val="00A0082F"/>
    <w:rsid w:val="00A034C1"/>
    <w:rsid w:val="00A247B3"/>
    <w:rsid w:val="00A251CA"/>
    <w:rsid w:val="00A41604"/>
    <w:rsid w:val="00A417F1"/>
    <w:rsid w:val="00A45519"/>
    <w:rsid w:val="00A45884"/>
    <w:rsid w:val="00A52BF6"/>
    <w:rsid w:val="00A548D3"/>
    <w:rsid w:val="00A55D3D"/>
    <w:rsid w:val="00A6563C"/>
    <w:rsid w:val="00A665F3"/>
    <w:rsid w:val="00A76CFF"/>
    <w:rsid w:val="00AB705C"/>
    <w:rsid w:val="00AC0AEA"/>
    <w:rsid w:val="00AC3C12"/>
    <w:rsid w:val="00AD3029"/>
    <w:rsid w:val="00AE3DB6"/>
    <w:rsid w:val="00B005A1"/>
    <w:rsid w:val="00B15F54"/>
    <w:rsid w:val="00B167DB"/>
    <w:rsid w:val="00B47E33"/>
    <w:rsid w:val="00B65E6D"/>
    <w:rsid w:val="00BA4FFB"/>
    <w:rsid w:val="00BA52C3"/>
    <w:rsid w:val="00BA729B"/>
    <w:rsid w:val="00BD1B8F"/>
    <w:rsid w:val="00BF2C6C"/>
    <w:rsid w:val="00C22680"/>
    <w:rsid w:val="00C23277"/>
    <w:rsid w:val="00C3249A"/>
    <w:rsid w:val="00C33C6A"/>
    <w:rsid w:val="00C45CCE"/>
    <w:rsid w:val="00C505CF"/>
    <w:rsid w:val="00C52C3D"/>
    <w:rsid w:val="00C74B4F"/>
    <w:rsid w:val="00C878B9"/>
    <w:rsid w:val="00CA1855"/>
    <w:rsid w:val="00CA1BB4"/>
    <w:rsid w:val="00CA2E47"/>
    <w:rsid w:val="00CA7807"/>
    <w:rsid w:val="00CB4357"/>
    <w:rsid w:val="00CB6CF8"/>
    <w:rsid w:val="00CC2E03"/>
    <w:rsid w:val="00CE11B1"/>
    <w:rsid w:val="00CE689B"/>
    <w:rsid w:val="00CE781F"/>
    <w:rsid w:val="00CF2881"/>
    <w:rsid w:val="00CF3AC9"/>
    <w:rsid w:val="00D01946"/>
    <w:rsid w:val="00D255F6"/>
    <w:rsid w:val="00D2776C"/>
    <w:rsid w:val="00D31AE3"/>
    <w:rsid w:val="00D34905"/>
    <w:rsid w:val="00D34DCF"/>
    <w:rsid w:val="00D4302D"/>
    <w:rsid w:val="00D646E0"/>
    <w:rsid w:val="00D65367"/>
    <w:rsid w:val="00D66B92"/>
    <w:rsid w:val="00D772C7"/>
    <w:rsid w:val="00DD7D3B"/>
    <w:rsid w:val="00DF72BC"/>
    <w:rsid w:val="00E02D72"/>
    <w:rsid w:val="00E05C65"/>
    <w:rsid w:val="00E11EC9"/>
    <w:rsid w:val="00E32A41"/>
    <w:rsid w:val="00E344AA"/>
    <w:rsid w:val="00E354B6"/>
    <w:rsid w:val="00E367C4"/>
    <w:rsid w:val="00E446FE"/>
    <w:rsid w:val="00E64313"/>
    <w:rsid w:val="00E77D17"/>
    <w:rsid w:val="00EA37F4"/>
    <w:rsid w:val="00EA7AD3"/>
    <w:rsid w:val="00EC084E"/>
    <w:rsid w:val="00ED7889"/>
    <w:rsid w:val="00F00834"/>
    <w:rsid w:val="00F06D9C"/>
    <w:rsid w:val="00F1480D"/>
    <w:rsid w:val="00F25E1D"/>
    <w:rsid w:val="00F32B5B"/>
    <w:rsid w:val="00F75CA2"/>
    <w:rsid w:val="00F776AF"/>
    <w:rsid w:val="00F805AE"/>
    <w:rsid w:val="00F8476F"/>
    <w:rsid w:val="00F911F7"/>
    <w:rsid w:val="00F96ED5"/>
    <w:rsid w:val="00FA3B07"/>
    <w:rsid w:val="00FA6117"/>
    <w:rsid w:val="00FB7E67"/>
    <w:rsid w:val="00FC4D7D"/>
    <w:rsid w:val="00FD3728"/>
    <w:rsid w:val="00FD7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D472"/>
  <w15:docId w15:val="{791FF65E-5B09-40A3-A412-A159A3D0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body"/>
    <w:link w:val="Heading1Char"/>
    <w:uiPriority w:val="9"/>
    <w:qFormat/>
    <w:rsid w:val="00DD7D3B"/>
    <w:pPr>
      <w:keepNext/>
      <w:keepLines/>
      <w:suppressAutoHyphens/>
      <w:autoSpaceDN w:val="0"/>
      <w:spacing w:before="480" w:after="0" w:line="276" w:lineRule="auto"/>
      <w:textAlignment w:val="baseline"/>
      <w:outlineLvl w:val="0"/>
    </w:pPr>
    <w:rPr>
      <w:rFonts w:ascii="Cambria" w:eastAsia="SimSun" w:hAnsi="Cambria" w:cs="F"/>
      <w:b/>
      <w:bCs/>
      <w:color w:val="365F91"/>
      <w:kern w:val="3"/>
      <w:sz w:val="28"/>
      <w:szCs w:val="28"/>
      <w:lang w:val="en-US"/>
    </w:rPr>
  </w:style>
  <w:style w:type="paragraph" w:styleId="Heading2">
    <w:name w:val="heading 2"/>
    <w:basedOn w:val="Standard"/>
    <w:next w:val="Textbody"/>
    <w:link w:val="Heading2Char"/>
    <w:uiPriority w:val="9"/>
    <w:unhideWhenUsed/>
    <w:qFormat/>
    <w:rsid w:val="00361499"/>
    <w:pPr>
      <w:keepNext/>
      <w:keepLines/>
      <w:spacing w:before="200" w:after="0"/>
      <w:outlineLvl w:val="1"/>
    </w:pPr>
    <w:rPr>
      <w:rFonts w:ascii="Cambria" w:hAnsi="Cambria"/>
      <w:b/>
      <w:bCs/>
      <w:color w:val="4F81BD"/>
      <w:sz w:val="26"/>
      <w:szCs w:val="26"/>
    </w:rPr>
  </w:style>
  <w:style w:type="paragraph" w:styleId="Heading3">
    <w:name w:val="heading 3"/>
    <w:basedOn w:val="Standard"/>
    <w:next w:val="Textbody"/>
    <w:link w:val="Heading3Char"/>
    <w:uiPriority w:val="9"/>
    <w:unhideWhenUsed/>
    <w:qFormat/>
    <w:rsid w:val="00361499"/>
    <w:pPr>
      <w:keepNext/>
      <w:keepLines/>
      <w:spacing w:before="200" w:after="0"/>
      <w:outlineLvl w:val="2"/>
    </w:pPr>
    <w:rPr>
      <w:rFonts w:ascii="Cambria" w:hAnsi="Cambria"/>
      <w:b/>
      <w:bCs/>
      <w:color w:val="4F81BD"/>
    </w:rPr>
  </w:style>
  <w:style w:type="paragraph" w:styleId="Heading4">
    <w:name w:val="heading 4"/>
    <w:basedOn w:val="Standard"/>
    <w:next w:val="Textbody"/>
    <w:link w:val="Heading4Char"/>
    <w:uiPriority w:val="9"/>
    <w:unhideWhenUsed/>
    <w:qFormat/>
    <w:rsid w:val="00361499"/>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A52BF6"/>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D3B"/>
    <w:rPr>
      <w:rFonts w:ascii="Cambria" w:eastAsia="SimSun" w:hAnsi="Cambria" w:cs="F"/>
      <w:b/>
      <w:bCs/>
      <w:color w:val="365F91"/>
      <w:kern w:val="3"/>
      <w:sz w:val="28"/>
      <w:szCs w:val="28"/>
      <w:lang w:val="en-US"/>
    </w:rPr>
  </w:style>
  <w:style w:type="paragraph" w:customStyle="1" w:styleId="Textbody">
    <w:name w:val="Text body"/>
    <w:basedOn w:val="Normal"/>
    <w:rsid w:val="00DD7D3B"/>
    <w:pPr>
      <w:suppressAutoHyphens/>
      <w:autoSpaceDN w:val="0"/>
      <w:spacing w:after="120" w:line="276" w:lineRule="auto"/>
      <w:textAlignment w:val="baseline"/>
    </w:pPr>
    <w:rPr>
      <w:rFonts w:ascii="Calibri" w:eastAsia="SimSun" w:hAnsi="Calibri" w:cs="F"/>
      <w:kern w:val="3"/>
      <w:lang w:val="en-US"/>
    </w:rPr>
  </w:style>
  <w:style w:type="character" w:customStyle="1" w:styleId="Heading2Char">
    <w:name w:val="Heading 2 Char"/>
    <w:basedOn w:val="DefaultParagraphFont"/>
    <w:link w:val="Heading2"/>
    <w:uiPriority w:val="9"/>
    <w:rsid w:val="00361499"/>
    <w:rPr>
      <w:rFonts w:ascii="Cambria" w:eastAsia="SimSun" w:hAnsi="Cambria" w:cs="F"/>
      <w:b/>
      <w:bCs/>
      <w:color w:val="4F81BD"/>
      <w:kern w:val="3"/>
      <w:sz w:val="26"/>
      <w:szCs w:val="26"/>
      <w:lang w:val="en-US"/>
    </w:rPr>
  </w:style>
  <w:style w:type="character" w:customStyle="1" w:styleId="Heading3Char">
    <w:name w:val="Heading 3 Char"/>
    <w:basedOn w:val="DefaultParagraphFont"/>
    <w:link w:val="Heading3"/>
    <w:uiPriority w:val="9"/>
    <w:rsid w:val="00361499"/>
    <w:rPr>
      <w:rFonts w:ascii="Cambria" w:eastAsia="SimSun" w:hAnsi="Cambria" w:cs="F"/>
      <w:b/>
      <w:bCs/>
      <w:color w:val="4F81BD"/>
      <w:kern w:val="3"/>
      <w:lang w:val="en-US"/>
    </w:rPr>
  </w:style>
  <w:style w:type="character" w:customStyle="1" w:styleId="Heading4Char">
    <w:name w:val="Heading 4 Char"/>
    <w:basedOn w:val="DefaultParagraphFont"/>
    <w:link w:val="Heading4"/>
    <w:uiPriority w:val="9"/>
    <w:rsid w:val="00361499"/>
    <w:rPr>
      <w:rFonts w:ascii="Cambria" w:eastAsia="SimSun" w:hAnsi="Cambria" w:cs="F"/>
      <w:b/>
      <w:bCs/>
      <w:i/>
      <w:iCs/>
      <w:color w:val="4F81BD"/>
      <w:kern w:val="3"/>
      <w:lang w:val="en-US"/>
    </w:rPr>
  </w:style>
  <w:style w:type="paragraph" w:customStyle="1" w:styleId="Standard">
    <w:name w:val="Standard"/>
    <w:rsid w:val="00361499"/>
    <w:pPr>
      <w:suppressAutoHyphens/>
      <w:autoSpaceDN w:val="0"/>
      <w:spacing w:after="200" w:line="276" w:lineRule="auto"/>
      <w:textAlignment w:val="baseline"/>
    </w:pPr>
    <w:rPr>
      <w:rFonts w:ascii="Calibri" w:eastAsia="SimSun" w:hAnsi="Calibri" w:cs="F"/>
      <w:kern w:val="3"/>
      <w:lang w:val="en-US"/>
    </w:rPr>
  </w:style>
  <w:style w:type="paragraph" w:customStyle="1" w:styleId="Heading">
    <w:name w:val="Heading"/>
    <w:basedOn w:val="Standard"/>
    <w:next w:val="Textbody"/>
    <w:rsid w:val="00361499"/>
    <w:pPr>
      <w:keepNext/>
      <w:spacing w:before="240" w:after="120"/>
    </w:pPr>
    <w:rPr>
      <w:rFonts w:ascii="Arial" w:eastAsia="Microsoft YaHei" w:hAnsi="Arial" w:cs="Lucida Sans"/>
      <w:sz w:val="28"/>
      <w:szCs w:val="28"/>
    </w:rPr>
  </w:style>
  <w:style w:type="paragraph" w:styleId="List">
    <w:name w:val="List"/>
    <w:basedOn w:val="Textbody"/>
    <w:rsid w:val="00361499"/>
    <w:rPr>
      <w:rFonts w:cs="Lucida Sans"/>
    </w:rPr>
  </w:style>
  <w:style w:type="paragraph" w:styleId="Caption">
    <w:name w:val="caption"/>
    <w:basedOn w:val="Standard"/>
    <w:rsid w:val="00361499"/>
    <w:pPr>
      <w:suppressLineNumbers/>
      <w:spacing w:before="120" w:after="120"/>
    </w:pPr>
    <w:rPr>
      <w:rFonts w:cs="Lucida Sans"/>
      <w:i/>
      <w:iCs/>
      <w:sz w:val="24"/>
      <w:szCs w:val="24"/>
    </w:rPr>
  </w:style>
  <w:style w:type="paragraph" w:customStyle="1" w:styleId="Index">
    <w:name w:val="Index"/>
    <w:basedOn w:val="Standard"/>
    <w:rsid w:val="00361499"/>
    <w:pPr>
      <w:suppressLineNumbers/>
    </w:pPr>
    <w:rPr>
      <w:rFonts w:cs="Lucida Sans"/>
    </w:rPr>
  </w:style>
  <w:style w:type="paragraph" w:styleId="BalloonText">
    <w:name w:val="Balloon Text"/>
    <w:basedOn w:val="Standard"/>
    <w:link w:val="BalloonTextChar"/>
    <w:rsid w:val="0036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61499"/>
    <w:rPr>
      <w:rFonts w:ascii="Tahoma" w:eastAsia="SimSun" w:hAnsi="Tahoma" w:cs="Tahoma"/>
      <w:kern w:val="3"/>
      <w:sz w:val="16"/>
      <w:szCs w:val="16"/>
      <w:lang w:val="en-US"/>
    </w:rPr>
  </w:style>
  <w:style w:type="paragraph" w:styleId="Title">
    <w:name w:val="Title"/>
    <w:basedOn w:val="Standard"/>
    <w:next w:val="Subtitle"/>
    <w:link w:val="TitleChar"/>
    <w:uiPriority w:val="10"/>
    <w:qFormat/>
    <w:rsid w:val="00361499"/>
    <w:pPr>
      <w:pBdr>
        <w:bottom w:val="single" w:sz="8" w:space="4" w:color="4F81BD"/>
      </w:pBdr>
      <w:spacing w:after="300" w:line="240" w:lineRule="auto"/>
    </w:pPr>
    <w:rPr>
      <w:rFonts w:ascii="Cambria" w:hAnsi="Cambria"/>
      <w:b/>
      <w:bCs/>
      <w:color w:val="17365D"/>
      <w:spacing w:val="5"/>
      <w:sz w:val="52"/>
      <w:szCs w:val="52"/>
    </w:rPr>
  </w:style>
  <w:style w:type="character" w:customStyle="1" w:styleId="TitleChar">
    <w:name w:val="Title Char"/>
    <w:basedOn w:val="DefaultParagraphFont"/>
    <w:link w:val="Title"/>
    <w:uiPriority w:val="10"/>
    <w:rsid w:val="00361499"/>
    <w:rPr>
      <w:rFonts w:ascii="Cambria" w:eastAsia="SimSun" w:hAnsi="Cambria" w:cs="F"/>
      <w:b/>
      <w:bCs/>
      <w:color w:val="17365D"/>
      <w:spacing w:val="5"/>
      <w:kern w:val="3"/>
      <w:sz w:val="52"/>
      <w:szCs w:val="52"/>
      <w:lang w:val="en-US"/>
    </w:rPr>
  </w:style>
  <w:style w:type="paragraph" w:styleId="Subtitle">
    <w:name w:val="Subtitle"/>
    <w:basedOn w:val="Heading"/>
    <w:next w:val="Textbody"/>
    <w:link w:val="SubtitleChar"/>
    <w:uiPriority w:val="11"/>
    <w:qFormat/>
    <w:rsid w:val="00361499"/>
    <w:pPr>
      <w:jc w:val="center"/>
    </w:pPr>
    <w:rPr>
      <w:i/>
      <w:iCs/>
    </w:rPr>
  </w:style>
  <w:style w:type="character" w:customStyle="1" w:styleId="SubtitleChar">
    <w:name w:val="Subtitle Char"/>
    <w:basedOn w:val="DefaultParagraphFont"/>
    <w:link w:val="Subtitle"/>
    <w:uiPriority w:val="11"/>
    <w:rsid w:val="00361499"/>
    <w:rPr>
      <w:rFonts w:ascii="Arial" w:eastAsia="Microsoft YaHei" w:hAnsi="Arial" w:cs="Lucida Sans"/>
      <w:i/>
      <w:iCs/>
      <w:kern w:val="3"/>
      <w:sz w:val="28"/>
      <w:szCs w:val="28"/>
      <w:lang w:val="en-US"/>
    </w:rPr>
  </w:style>
  <w:style w:type="paragraph" w:styleId="ListParagraph">
    <w:name w:val="List Paragraph"/>
    <w:basedOn w:val="Standard"/>
    <w:rsid w:val="00361499"/>
    <w:pPr>
      <w:ind w:left="720"/>
    </w:pPr>
  </w:style>
  <w:style w:type="paragraph" w:styleId="NoSpacing">
    <w:name w:val="No Spacing"/>
    <w:rsid w:val="00361499"/>
    <w:pPr>
      <w:suppressAutoHyphens/>
      <w:autoSpaceDN w:val="0"/>
      <w:spacing w:after="0" w:line="240" w:lineRule="auto"/>
      <w:textAlignment w:val="baseline"/>
    </w:pPr>
    <w:rPr>
      <w:rFonts w:ascii="Calibri" w:eastAsia="SimSun" w:hAnsi="Calibri" w:cs="F"/>
      <w:kern w:val="3"/>
      <w:lang w:val="en-US"/>
    </w:rPr>
  </w:style>
  <w:style w:type="character" w:customStyle="1" w:styleId="Internetlink">
    <w:name w:val="Internet link"/>
    <w:basedOn w:val="DefaultParagraphFont"/>
    <w:rsid w:val="00361499"/>
    <w:rPr>
      <w:color w:val="0000FF"/>
      <w:u w:val="single"/>
    </w:rPr>
  </w:style>
  <w:style w:type="character" w:customStyle="1" w:styleId="style-scope">
    <w:name w:val="style-scope"/>
    <w:basedOn w:val="DefaultParagraphFont"/>
    <w:rsid w:val="00361499"/>
  </w:style>
  <w:style w:type="character" w:customStyle="1" w:styleId="move">
    <w:name w:val="move"/>
    <w:basedOn w:val="DefaultParagraphFont"/>
    <w:rsid w:val="00361499"/>
  </w:style>
  <w:style w:type="character" w:customStyle="1" w:styleId="variation">
    <w:name w:val="variation"/>
    <w:basedOn w:val="DefaultParagraphFont"/>
    <w:rsid w:val="00361499"/>
  </w:style>
  <w:style w:type="character" w:customStyle="1" w:styleId="ListLabel1">
    <w:name w:val="ListLabel 1"/>
    <w:rsid w:val="00361499"/>
    <w:rPr>
      <w:u w:val="none"/>
    </w:rPr>
  </w:style>
  <w:style w:type="character" w:customStyle="1" w:styleId="BulletSymbols">
    <w:name w:val="Bullet Symbols"/>
    <w:rsid w:val="00361499"/>
    <w:rPr>
      <w:rFonts w:ascii="OpenSymbol" w:eastAsia="OpenSymbol" w:hAnsi="OpenSymbol" w:cs="OpenSymbol"/>
    </w:rPr>
  </w:style>
  <w:style w:type="numbering" w:customStyle="1" w:styleId="WWNum1">
    <w:name w:val="WWNum1"/>
    <w:basedOn w:val="NoList"/>
    <w:rsid w:val="00361499"/>
    <w:pPr>
      <w:numPr>
        <w:numId w:val="4"/>
      </w:numPr>
    </w:pPr>
  </w:style>
  <w:style w:type="numbering" w:customStyle="1" w:styleId="WWNum2">
    <w:name w:val="WWNum2"/>
    <w:basedOn w:val="NoList"/>
    <w:rsid w:val="00361499"/>
    <w:pPr>
      <w:numPr>
        <w:numId w:val="5"/>
      </w:numPr>
    </w:pPr>
  </w:style>
  <w:style w:type="table" w:styleId="TableGrid">
    <w:name w:val="Table Grid"/>
    <w:basedOn w:val="TableNormal"/>
    <w:uiPriority w:val="39"/>
    <w:rsid w:val="008E7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C7530"/>
    <w:rPr>
      <w:color w:val="0000FF"/>
      <w:u w:val="single"/>
    </w:rPr>
  </w:style>
  <w:style w:type="paragraph" w:styleId="BodyText">
    <w:name w:val="Body Text"/>
    <w:basedOn w:val="Normal"/>
    <w:link w:val="BodyTextChar"/>
    <w:unhideWhenUsed/>
    <w:rsid w:val="00042D7F"/>
    <w:pPr>
      <w:spacing w:after="120" w:line="276" w:lineRule="auto"/>
    </w:pPr>
    <w:rPr>
      <w:lang w:val="lv-LV"/>
    </w:rPr>
  </w:style>
  <w:style w:type="character" w:customStyle="1" w:styleId="BodyTextChar">
    <w:name w:val="Body Text Char"/>
    <w:basedOn w:val="DefaultParagraphFont"/>
    <w:link w:val="BodyText"/>
    <w:rsid w:val="00042D7F"/>
    <w:rPr>
      <w:lang w:val="lv-LV"/>
    </w:rPr>
  </w:style>
  <w:style w:type="character" w:styleId="Strong">
    <w:name w:val="Strong"/>
    <w:basedOn w:val="DefaultParagraphFont"/>
    <w:uiPriority w:val="22"/>
    <w:qFormat/>
    <w:rsid w:val="00AB705C"/>
    <w:rPr>
      <w:b/>
      <w:bCs/>
    </w:rPr>
  </w:style>
  <w:style w:type="paragraph" w:styleId="Quote">
    <w:name w:val="Quote"/>
    <w:basedOn w:val="Normal"/>
    <w:next w:val="Normal"/>
    <w:link w:val="QuoteChar"/>
    <w:uiPriority w:val="29"/>
    <w:qFormat/>
    <w:rsid w:val="001105DC"/>
    <w:rPr>
      <w:i/>
      <w:iCs/>
      <w:color w:val="000000" w:themeColor="text1"/>
    </w:rPr>
  </w:style>
  <w:style w:type="character" w:customStyle="1" w:styleId="QuoteChar">
    <w:name w:val="Quote Char"/>
    <w:basedOn w:val="DefaultParagraphFont"/>
    <w:link w:val="Quote"/>
    <w:uiPriority w:val="29"/>
    <w:rsid w:val="001105DC"/>
    <w:rPr>
      <w:i/>
      <w:iCs/>
      <w:color w:val="000000" w:themeColor="text1"/>
    </w:rPr>
  </w:style>
  <w:style w:type="character" w:styleId="Emphasis">
    <w:name w:val="Emphasis"/>
    <w:basedOn w:val="DefaultParagraphFont"/>
    <w:uiPriority w:val="20"/>
    <w:qFormat/>
    <w:rsid w:val="00114037"/>
    <w:rPr>
      <w:i/>
      <w:iCs/>
    </w:rPr>
  </w:style>
  <w:style w:type="character" w:styleId="SubtleEmphasis">
    <w:name w:val="Subtle Emphasis"/>
    <w:basedOn w:val="DefaultParagraphFont"/>
    <w:uiPriority w:val="19"/>
    <w:qFormat/>
    <w:rsid w:val="008151E0"/>
    <w:rPr>
      <w:i/>
      <w:iCs/>
      <w:color w:val="808080" w:themeColor="text1" w:themeTint="7F"/>
    </w:rPr>
  </w:style>
  <w:style w:type="character" w:customStyle="1" w:styleId="Heading5Char">
    <w:name w:val="Heading 5 Char"/>
    <w:basedOn w:val="DefaultParagraphFont"/>
    <w:link w:val="Heading5"/>
    <w:uiPriority w:val="9"/>
    <w:rsid w:val="00A52BF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4832">
      <w:bodyDiv w:val="1"/>
      <w:marLeft w:val="0"/>
      <w:marRight w:val="0"/>
      <w:marTop w:val="0"/>
      <w:marBottom w:val="0"/>
      <w:divBdr>
        <w:top w:val="none" w:sz="0" w:space="0" w:color="auto"/>
        <w:left w:val="none" w:sz="0" w:space="0" w:color="auto"/>
        <w:bottom w:val="none" w:sz="0" w:space="0" w:color="auto"/>
        <w:right w:val="none" w:sz="0" w:space="0" w:color="auto"/>
      </w:divBdr>
    </w:div>
    <w:div w:id="318922350">
      <w:bodyDiv w:val="1"/>
      <w:marLeft w:val="0"/>
      <w:marRight w:val="0"/>
      <w:marTop w:val="0"/>
      <w:marBottom w:val="0"/>
      <w:divBdr>
        <w:top w:val="none" w:sz="0" w:space="0" w:color="auto"/>
        <w:left w:val="none" w:sz="0" w:space="0" w:color="auto"/>
        <w:bottom w:val="none" w:sz="0" w:space="0" w:color="auto"/>
        <w:right w:val="none" w:sz="0" w:space="0" w:color="auto"/>
      </w:divBdr>
      <w:divsChild>
        <w:div w:id="77100187">
          <w:marLeft w:val="0"/>
          <w:marRight w:val="0"/>
          <w:marTop w:val="0"/>
          <w:marBottom w:val="0"/>
          <w:divBdr>
            <w:top w:val="none" w:sz="0" w:space="0" w:color="auto"/>
            <w:left w:val="none" w:sz="0" w:space="0" w:color="auto"/>
            <w:bottom w:val="single" w:sz="12" w:space="5" w:color="FFFFFF"/>
            <w:right w:val="none" w:sz="0" w:space="0" w:color="auto"/>
          </w:divBdr>
        </w:div>
        <w:div w:id="1495730247">
          <w:marLeft w:val="0"/>
          <w:marRight w:val="0"/>
          <w:marTop w:val="30"/>
          <w:marBottom w:val="60"/>
          <w:divBdr>
            <w:top w:val="single" w:sz="6" w:space="0" w:color="CCCCCC"/>
            <w:left w:val="single" w:sz="6" w:space="0" w:color="CCCCCC"/>
            <w:bottom w:val="single" w:sz="6" w:space="0" w:color="CCCCCC"/>
            <w:right w:val="single" w:sz="6" w:space="0" w:color="CCCCCC"/>
          </w:divBdr>
        </w:div>
      </w:divsChild>
    </w:div>
    <w:div w:id="669481896">
      <w:bodyDiv w:val="1"/>
      <w:marLeft w:val="0"/>
      <w:marRight w:val="0"/>
      <w:marTop w:val="0"/>
      <w:marBottom w:val="0"/>
      <w:divBdr>
        <w:top w:val="none" w:sz="0" w:space="0" w:color="auto"/>
        <w:left w:val="none" w:sz="0" w:space="0" w:color="auto"/>
        <w:bottom w:val="none" w:sz="0" w:space="0" w:color="auto"/>
        <w:right w:val="none" w:sz="0" w:space="0" w:color="auto"/>
      </w:divBdr>
    </w:div>
    <w:div w:id="788859401">
      <w:bodyDiv w:val="1"/>
      <w:marLeft w:val="0"/>
      <w:marRight w:val="0"/>
      <w:marTop w:val="0"/>
      <w:marBottom w:val="0"/>
      <w:divBdr>
        <w:top w:val="none" w:sz="0" w:space="0" w:color="auto"/>
        <w:left w:val="none" w:sz="0" w:space="0" w:color="auto"/>
        <w:bottom w:val="none" w:sz="0" w:space="0" w:color="auto"/>
        <w:right w:val="none" w:sz="0" w:space="0" w:color="auto"/>
      </w:divBdr>
    </w:div>
    <w:div w:id="165027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4793-7772-4273-9DF7-2737D94B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1533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cp:lastModifiedBy>
  <cp:revision>2</cp:revision>
  <dcterms:created xsi:type="dcterms:W3CDTF">2020-04-06T10:57:00Z</dcterms:created>
  <dcterms:modified xsi:type="dcterms:W3CDTF">2020-04-06T10:57:00Z</dcterms:modified>
</cp:coreProperties>
</file>