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5A" w:rsidRPr="00902A5A" w:rsidRDefault="00844423" w:rsidP="00901543">
      <w:pPr>
        <w:jc w:val="center"/>
        <w:rPr>
          <w:b/>
          <w:sz w:val="28"/>
          <w:szCs w:val="28"/>
        </w:rPr>
      </w:pPr>
      <w:r>
        <w:rPr>
          <w:b/>
          <w:sz w:val="28"/>
          <w:szCs w:val="28"/>
        </w:rPr>
        <w:t>Sporta programmas tagad arī Latvijas Universitātē!</w:t>
      </w:r>
    </w:p>
    <w:p w:rsidR="00902A5A" w:rsidRDefault="00902A5A" w:rsidP="00901543">
      <w:pPr>
        <w:jc w:val="both"/>
      </w:pPr>
    </w:p>
    <w:p w:rsidR="00902A5A" w:rsidRPr="001F05D9" w:rsidRDefault="00902A5A" w:rsidP="00901543">
      <w:pPr>
        <w:spacing w:after="0" w:line="240" w:lineRule="auto"/>
        <w:jc w:val="both"/>
        <w:rPr>
          <w:sz w:val="24"/>
          <w:szCs w:val="24"/>
        </w:rPr>
      </w:pPr>
      <w:r w:rsidRPr="001F05D9">
        <w:rPr>
          <w:sz w:val="24"/>
          <w:szCs w:val="24"/>
        </w:rPr>
        <w:t xml:space="preserve">Sākot ar 2019./2020.m.g. Latvijas Universitāte uzņems studentus trīs jaunās studiju programmās. </w:t>
      </w:r>
    </w:p>
    <w:p w:rsidR="00902A5A" w:rsidRPr="001F05D9" w:rsidRDefault="00902A5A" w:rsidP="00901543">
      <w:pPr>
        <w:spacing w:after="0" w:line="240" w:lineRule="auto"/>
        <w:jc w:val="both"/>
        <w:rPr>
          <w:sz w:val="24"/>
          <w:szCs w:val="24"/>
        </w:rPr>
      </w:pPr>
    </w:p>
    <w:p w:rsidR="00902A5A" w:rsidRPr="001F05D9" w:rsidRDefault="00902A5A" w:rsidP="00901543">
      <w:pPr>
        <w:spacing w:after="0" w:line="240" w:lineRule="auto"/>
        <w:jc w:val="both"/>
        <w:rPr>
          <w:b/>
          <w:sz w:val="24"/>
          <w:szCs w:val="24"/>
        </w:rPr>
      </w:pPr>
      <w:r w:rsidRPr="001F05D9">
        <w:rPr>
          <w:b/>
          <w:sz w:val="24"/>
          <w:szCs w:val="24"/>
        </w:rPr>
        <w:t>Pirmā līmeņa profesionālas augstākās izglītības studiju programma - ''Sporta treneris''</w:t>
      </w:r>
    </w:p>
    <w:p w:rsidR="00902A5A" w:rsidRPr="001F05D9" w:rsidRDefault="00902A5A" w:rsidP="00901543">
      <w:pPr>
        <w:spacing w:after="0" w:line="240" w:lineRule="auto"/>
        <w:jc w:val="both"/>
        <w:rPr>
          <w:sz w:val="24"/>
          <w:szCs w:val="24"/>
        </w:rPr>
      </w:pPr>
      <w:r w:rsidRPr="001F05D9">
        <w:rPr>
          <w:sz w:val="24"/>
          <w:szCs w:val="24"/>
        </w:rPr>
        <w:t>IEGŪSTAMĀ KVALIFIKĀCIJA: Sporta treneris</w:t>
      </w:r>
    </w:p>
    <w:p w:rsidR="00902A5A" w:rsidRPr="001F05D9" w:rsidRDefault="00902A5A" w:rsidP="00901543">
      <w:pPr>
        <w:spacing w:after="0" w:line="240" w:lineRule="auto"/>
        <w:jc w:val="both"/>
        <w:rPr>
          <w:sz w:val="24"/>
          <w:szCs w:val="24"/>
        </w:rPr>
      </w:pPr>
      <w:r w:rsidRPr="001F05D9">
        <w:rPr>
          <w:sz w:val="24"/>
          <w:szCs w:val="24"/>
        </w:rPr>
        <w:t>STUDIJU PROGRAMMAS FORMA: PLK (pilna laika klātiene) vai NLN (nepilna laika neklātiene)</w:t>
      </w:r>
    </w:p>
    <w:p w:rsidR="00902A5A" w:rsidRPr="001F05D9" w:rsidRDefault="00902A5A" w:rsidP="00901543">
      <w:pPr>
        <w:spacing w:after="0" w:line="240" w:lineRule="auto"/>
        <w:jc w:val="both"/>
        <w:rPr>
          <w:sz w:val="24"/>
          <w:szCs w:val="24"/>
        </w:rPr>
      </w:pPr>
      <w:r w:rsidRPr="001F05D9">
        <w:rPr>
          <w:sz w:val="24"/>
          <w:szCs w:val="24"/>
        </w:rPr>
        <w:t>STUDIJU PROGRAMMAS ILGUMS: PLK - 4 semestri (2gadi), NLN – 5 semestri (2,3 gadi)</w:t>
      </w:r>
    </w:p>
    <w:p w:rsidR="00902A5A" w:rsidRPr="001F05D9" w:rsidRDefault="00902A5A" w:rsidP="00901543">
      <w:pPr>
        <w:spacing w:after="0" w:line="240" w:lineRule="auto"/>
        <w:jc w:val="both"/>
        <w:rPr>
          <w:sz w:val="24"/>
          <w:szCs w:val="24"/>
        </w:rPr>
      </w:pPr>
    </w:p>
    <w:p w:rsidR="00902A5A" w:rsidRPr="001F05D9" w:rsidRDefault="001F05D9" w:rsidP="00901543">
      <w:pPr>
        <w:spacing w:after="0" w:line="240" w:lineRule="auto"/>
        <w:jc w:val="both"/>
        <w:rPr>
          <w:sz w:val="24"/>
          <w:szCs w:val="24"/>
        </w:rPr>
      </w:pPr>
      <w:r>
        <w:rPr>
          <w:sz w:val="24"/>
          <w:szCs w:val="24"/>
        </w:rPr>
        <w:t xml:space="preserve">Programmu </w:t>
      </w:r>
      <w:r w:rsidR="00902A5A" w:rsidRPr="001F05D9">
        <w:rPr>
          <w:sz w:val="24"/>
          <w:szCs w:val="24"/>
        </w:rPr>
        <w:t>īsteno Rīgā un sekojošās LU filiālēs:</w:t>
      </w:r>
    </w:p>
    <w:p w:rsidR="00902A5A" w:rsidRPr="001F05D9" w:rsidRDefault="00902A5A" w:rsidP="00901543">
      <w:pPr>
        <w:spacing w:after="0" w:line="240" w:lineRule="auto"/>
        <w:jc w:val="both"/>
        <w:rPr>
          <w:sz w:val="24"/>
          <w:szCs w:val="24"/>
        </w:rPr>
      </w:pPr>
      <w:r w:rsidRPr="001F05D9">
        <w:rPr>
          <w:sz w:val="24"/>
          <w:szCs w:val="24"/>
        </w:rPr>
        <w:t>•</w:t>
      </w:r>
      <w:r w:rsidRPr="001F05D9">
        <w:rPr>
          <w:sz w:val="24"/>
          <w:szCs w:val="24"/>
        </w:rPr>
        <w:tab/>
        <w:t>Alūksnē, Pils iela 21, Alūksne, LV-4301;</w:t>
      </w:r>
    </w:p>
    <w:p w:rsidR="00902A5A" w:rsidRPr="001F05D9" w:rsidRDefault="00902A5A" w:rsidP="00901543">
      <w:pPr>
        <w:spacing w:after="0" w:line="240" w:lineRule="auto"/>
        <w:jc w:val="both"/>
        <w:rPr>
          <w:sz w:val="24"/>
          <w:szCs w:val="24"/>
        </w:rPr>
      </w:pPr>
      <w:r w:rsidRPr="001F05D9">
        <w:rPr>
          <w:sz w:val="24"/>
          <w:szCs w:val="24"/>
        </w:rPr>
        <w:t>•</w:t>
      </w:r>
      <w:r w:rsidRPr="001F05D9">
        <w:rPr>
          <w:sz w:val="24"/>
          <w:szCs w:val="24"/>
        </w:rPr>
        <w:tab/>
        <w:t xml:space="preserve">Cēsīs, Lielā Katrīnas iela 2, Cēsu novads, LV-4101; </w:t>
      </w:r>
    </w:p>
    <w:p w:rsidR="00902A5A" w:rsidRPr="001F05D9" w:rsidRDefault="00902A5A" w:rsidP="00901543">
      <w:pPr>
        <w:spacing w:after="0" w:line="240" w:lineRule="auto"/>
        <w:jc w:val="both"/>
        <w:rPr>
          <w:sz w:val="24"/>
          <w:szCs w:val="24"/>
        </w:rPr>
      </w:pPr>
      <w:r w:rsidRPr="001F05D9">
        <w:rPr>
          <w:sz w:val="24"/>
          <w:szCs w:val="24"/>
        </w:rPr>
        <w:t>•</w:t>
      </w:r>
      <w:r w:rsidRPr="001F05D9">
        <w:rPr>
          <w:sz w:val="24"/>
          <w:szCs w:val="24"/>
        </w:rPr>
        <w:tab/>
        <w:t xml:space="preserve">Madonā, Valdemāra bulvāris 6, Madonas novads, LV – 4801; </w:t>
      </w:r>
    </w:p>
    <w:p w:rsidR="00902A5A" w:rsidRPr="001F05D9" w:rsidRDefault="00902A5A" w:rsidP="00901543">
      <w:pPr>
        <w:spacing w:after="0" w:line="240" w:lineRule="auto"/>
        <w:jc w:val="both"/>
        <w:rPr>
          <w:sz w:val="24"/>
          <w:szCs w:val="24"/>
        </w:rPr>
      </w:pPr>
      <w:r w:rsidRPr="001F05D9">
        <w:rPr>
          <w:sz w:val="24"/>
          <w:szCs w:val="24"/>
        </w:rPr>
        <w:t>•</w:t>
      </w:r>
      <w:r w:rsidRPr="001F05D9">
        <w:rPr>
          <w:sz w:val="24"/>
          <w:szCs w:val="24"/>
        </w:rPr>
        <w:tab/>
        <w:t>Kuldīgā, Kalna iela 19, Kuldīgas novads, LV-3301.</w:t>
      </w:r>
    </w:p>
    <w:p w:rsidR="00902A5A" w:rsidRPr="001F05D9" w:rsidRDefault="00902A5A" w:rsidP="00901543">
      <w:pPr>
        <w:spacing w:after="0" w:line="240" w:lineRule="auto"/>
        <w:jc w:val="both"/>
        <w:rPr>
          <w:sz w:val="24"/>
          <w:szCs w:val="24"/>
        </w:rPr>
      </w:pPr>
      <w:r w:rsidRPr="001F05D9">
        <w:rPr>
          <w:sz w:val="24"/>
          <w:szCs w:val="24"/>
        </w:rPr>
        <w:t>•</w:t>
      </w:r>
      <w:r w:rsidRPr="001F05D9">
        <w:rPr>
          <w:sz w:val="24"/>
          <w:szCs w:val="24"/>
        </w:rPr>
        <w:tab/>
        <w:t>Tukums,  Pils iela 14, Tukuma novads, LV – 3101</w:t>
      </w:r>
    </w:p>
    <w:p w:rsidR="00902A5A" w:rsidRPr="001F05D9" w:rsidRDefault="00902A5A" w:rsidP="00901543">
      <w:pPr>
        <w:spacing w:after="0" w:line="240" w:lineRule="auto"/>
        <w:jc w:val="both"/>
        <w:rPr>
          <w:sz w:val="24"/>
          <w:szCs w:val="24"/>
        </w:rPr>
      </w:pPr>
    </w:p>
    <w:p w:rsidR="00902A5A" w:rsidRPr="001F05D9" w:rsidRDefault="00902A5A" w:rsidP="00901543">
      <w:pPr>
        <w:spacing w:after="0" w:line="240" w:lineRule="auto"/>
        <w:jc w:val="both"/>
        <w:rPr>
          <w:sz w:val="24"/>
          <w:szCs w:val="24"/>
        </w:rPr>
      </w:pPr>
      <w:r w:rsidRPr="001F05D9">
        <w:rPr>
          <w:sz w:val="24"/>
          <w:szCs w:val="24"/>
        </w:rPr>
        <w:t>STUDIJU VALODA: Latviešu</w:t>
      </w:r>
    </w:p>
    <w:p w:rsidR="00844423" w:rsidRPr="001F05D9" w:rsidRDefault="00902A5A" w:rsidP="00901543">
      <w:pPr>
        <w:spacing w:after="0" w:line="240" w:lineRule="auto"/>
        <w:jc w:val="both"/>
        <w:rPr>
          <w:sz w:val="24"/>
          <w:szCs w:val="24"/>
        </w:rPr>
      </w:pPr>
      <w:r w:rsidRPr="001F05D9">
        <w:rPr>
          <w:sz w:val="24"/>
          <w:szCs w:val="24"/>
        </w:rPr>
        <w:t xml:space="preserve">ANOTĀCJA: </w:t>
      </w:r>
      <w:r w:rsidR="00844423" w:rsidRPr="001F05D9">
        <w:rPr>
          <w:sz w:val="24"/>
          <w:szCs w:val="24"/>
        </w:rPr>
        <w:t xml:space="preserve">Unikāla studiju programma Latvijas mērogā, jo piedāvā specializētu apmācību basketbola un futbola speciālistiem. Sadarbībā ar sporta veidu federācijām tiks nodrošināti starptautiski vieslektori. </w:t>
      </w:r>
    </w:p>
    <w:p w:rsidR="00902A5A" w:rsidRPr="001F05D9" w:rsidRDefault="00902A5A" w:rsidP="00901543">
      <w:pPr>
        <w:spacing w:after="0" w:line="240" w:lineRule="auto"/>
        <w:jc w:val="both"/>
        <w:rPr>
          <w:sz w:val="24"/>
          <w:szCs w:val="24"/>
        </w:rPr>
      </w:pPr>
      <w:r w:rsidRPr="001F05D9">
        <w:rPr>
          <w:sz w:val="24"/>
          <w:szCs w:val="24"/>
        </w:rPr>
        <w:t>Programmas mērķis ir nodrošināt iespēju studentiem iegūt</w:t>
      </w:r>
      <w:r w:rsidR="00844423" w:rsidRPr="001F05D9">
        <w:rPr>
          <w:sz w:val="24"/>
          <w:szCs w:val="24"/>
        </w:rPr>
        <w:t xml:space="preserve"> basketbola un futbola</w:t>
      </w:r>
      <w:r w:rsidRPr="001F05D9">
        <w:rPr>
          <w:sz w:val="24"/>
          <w:szCs w:val="24"/>
        </w:rPr>
        <w:t xml:space="preserve"> sporta trenera darbam nepieciešamās zināšanas, prasmes, kompetenci ar sporta trenera kvalifikāciju atbilstīgi nacionālā un starptautiskā mērogā izvirzītām profesionālās kompetences prasībām. Pēc programmas beigšanas studenti spēs formulēt un analizēt praktiskās problēmas sporta trenera darbā, iegūt nepieciešamo informāciju un, ievērojot profesionālās ētikas pamatprasības, izmantot to skaidri definētu problēmu risināšanai sporta treniņu plānošanā, organizēšanā un novērtēšanā, kā arī spēs plānot, organizēt, vadīt un izvērtēt treniņu procesu noteiktā sporta veidā (basketbolā un futbolā), pielietojot atbilstošas metodes un ņemot vērā mērķgrupas individuālās vajadzības un spējas sporta treniņu procesā.</w:t>
      </w:r>
    </w:p>
    <w:p w:rsidR="00902A5A" w:rsidRPr="001F05D9" w:rsidRDefault="00902A5A" w:rsidP="00901543">
      <w:pPr>
        <w:spacing w:after="0" w:line="240" w:lineRule="auto"/>
        <w:jc w:val="both"/>
        <w:rPr>
          <w:sz w:val="24"/>
          <w:szCs w:val="24"/>
        </w:rPr>
      </w:pPr>
      <w:r w:rsidRPr="001F05D9">
        <w:rPr>
          <w:sz w:val="24"/>
          <w:szCs w:val="24"/>
        </w:rPr>
        <w:t xml:space="preserve"> </w:t>
      </w:r>
    </w:p>
    <w:p w:rsidR="00902A5A" w:rsidRPr="001F05D9" w:rsidRDefault="00902A5A" w:rsidP="00901543">
      <w:pPr>
        <w:spacing w:after="0" w:line="240" w:lineRule="auto"/>
        <w:jc w:val="both"/>
        <w:rPr>
          <w:sz w:val="24"/>
          <w:szCs w:val="24"/>
        </w:rPr>
      </w:pPr>
      <w:r w:rsidRPr="001F05D9">
        <w:rPr>
          <w:sz w:val="24"/>
          <w:szCs w:val="24"/>
        </w:rPr>
        <w:t>APGŪSTAMIE PRIEKŠMETI</w:t>
      </w:r>
    </w:p>
    <w:p w:rsidR="00902A5A" w:rsidRPr="001F05D9" w:rsidRDefault="00902A5A" w:rsidP="00901543">
      <w:pPr>
        <w:spacing w:after="0" w:line="240" w:lineRule="auto"/>
        <w:jc w:val="both"/>
        <w:rPr>
          <w:sz w:val="24"/>
          <w:szCs w:val="24"/>
        </w:rPr>
      </w:pPr>
      <w:r w:rsidRPr="001F05D9">
        <w:rPr>
          <w:sz w:val="24"/>
          <w:szCs w:val="24"/>
        </w:rPr>
        <w:t>Sporta pedagoģija</w:t>
      </w:r>
      <w:r w:rsidRPr="001F05D9">
        <w:rPr>
          <w:sz w:val="24"/>
          <w:szCs w:val="24"/>
        </w:rPr>
        <w:tab/>
      </w:r>
      <w:r w:rsidRPr="001F05D9">
        <w:rPr>
          <w:sz w:val="24"/>
          <w:szCs w:val="24"/>
        </w:rPr>
        <w:tab/>
      </w:r>
      <w:r w:rsidRPr="001F05D9">
        <w:rPr>
          <w:sz w:val="24"/>
          <w:szCs w:val="24"/>
        </w:rPr>
        <w:tab/>
      </w:r>
      <w:r w:rsidRPr="001F05D9">
        <w:rPr>
          <w:sz w:val="24"/>
          <w:szCs w:val="24"/>
        </w:rPr>
        <w:tab/>
      </w:r>
    </w:p>
    <w:p w:rsidR="00902A5A" w:rsidRPr="001F05D9" w:rsidRDefault="00902A5A" w:rsidP="00901543">
      <w:pPr>
        <w:spacing w:after="0" w:line="240" w:lineRule="auto"/>
        <w:jc w:val="both"/>
        <w:rPr>
          <w:sz w:val="24"/>
          <w:szCs w:val="24"/>
        </w:rPr>
      </w:pPr>
      <w:r w:rsidRPr="001F05D9">
        <w:rPr>
          <w:sz w:val="24"/>
          <w:szCs w:val="24"/>
        </w:rPr>
        <w:t>Cilvēka anatomija un fizioloģija</w:t>
      </w:r>
      <w:r w:rsidRPr="001F05D9">
        <w:rPr>
          <w:sz w:val="24"/>
          <w:szCs w:val="24"/>
        </w:rPr>
        <w:tab/>
      </w:r>
      <w:r w:rsidRPr="001F05D9">
        <w:rPr>
          <w:sz w:val="24"/>
          <w:szCs w:val="24"/>
        </w:rPr>
        <w:tab/>
      </w:r>
    </w:p>
    <w:p w:rsidR="00902A5A" w:rsidRPr="001F05D9" w:rsidRDefault="00902A5A" w:rsidP="00901543">
      <w:pPr>
        <w:spacing w:after="0" w:line="240" w:lineRule="auto"/>
        <w:jc w:val="both"/>
        <w:rPr>
          <w:sz w:val="24"/>
          <w:szCs w:val="24"/>
        </w:rPr>
      </w:pPr>
      <w:r w:rsidRPr="001F05D9">
        <w:rPr>
          <w:sz w:val="24"/>
          <w:szCs w:val="24"/>
        </w:rPr>
        <w:t xml:space="preserve">Fizisko aktivitāšu un slodzes pamati </w:t>
      </w:r>
      <w:r w:rsidRPr="001F05D9">
        <w:rPr>
          <w:sz w:val="24"/>
          <w:szCs w:val="24"/>
        </w:rPr>
        <w:tab/>
      </w:r>
      <w:r w:rsidRPr="001F05D9">
        <w:rPr>
          <w:sz w:val="24"/>
          <w:szCs w:val="24"/>
        </w:rPr>
        <w:tab/>
      </w:r>
    </w:p>
    <w:p w:rsidR="00902A5A" w:rsidRPr="001F05D9" w:rsidRDefault="00902A5A" w:rsidP="00901543">
      <w:pPr>
        <w:spacing w:after="0" w:line="240" w:lineRule="auto"/>
        <w:jc w:val="both"/>
        <w:rPr>
          <w:sz w:val="24"/>
          <w:szCs w:val="24"/>
        </w:rPr>
      </w:pPr>
      <w:r w:rsidRPr="001F05D9">
        <w:rPr>
          <w:sz w:val="24"/>
          <w:szCs w:val="24"/>
        </w:rPr>
        <w:t xml:space="preserve">Sporta treniņu metodika un modelēšana </w:t>
      </w:r>
      <w:r w:rsidRPr="001F05D9">
        <w:rPr>
          <w:sz w:val="24"/>
          <w:szCs w:val="24"/>
        </w:rPr>
        <w:tab/>
      </w:r>
    </w:p>
    <w:p w:rsidR="00902A5A" w:rsidRPr="001F05D9" w:rsidRDefault="00902A5A" w:rsidP="00901543">
      <w:pPr>
        <w:spacing w:after="0" w:line="240" w:lineRule="auto"/>
        <w:jc w:val="both"/>
        <w:rPr>
          <w:sz w:val="24"/>
          <w:szCs w:val="24"/>
        </w:rPr>
      </w:pPr>
      <w:r w:rsidRPr="001F05D9">
        <w:rPr>
          <w:sz w:val="24"/>
          <w:szCs w:val="24"/>
        </w:rPr>
        <w:t xml:space="preserve">Lietišķās tehnoloģijas sporta treneriem </w:t>
      </w:r>
      <w:r w:rsidRPr="001F05D9">
        <w:rPr>
          <w:sz w:val="24"/>
          <w:szCs w:val="24"/>
        </w:rPr>
        <w:tab/>
      </w:r>
      <w:r w:rsidRPr="001F05D9">
        <w:rPr>
          <w:sz w:val="24"/>
          <w:szCs w:val="24"/>
        </w:rPr>
        <w:tab/>
      </w:r>
    </w:p>
    <w:p w:rsidR="00902A5A" w:rsidRPr="001F05D9" w:rsidRDefault="00902A5A" w:rsidP="00901543">
      <w:pPr>
        <w:spacing w:after="0" w:line="240" w:lineRule="auto"/>
        <w:jc w:val="both"/>
        <w:rPr>
          <w:sz w:val="24"/>
          <w:szCs w:val="24"/>
        </w:rPr>
      </w:pPr>
      <w:r w:rsidRPr="001F05D9">
        <w:rPr>
          <w:sz w:val="24"/>
          <w:szCs w:val="24"/>
        </w:rPr>
        <w:t>Sporta veida tiesneši un to darbība</w:t>
      </w:r>
      <w:r w:rsidRPr="001F05D9">
        <w:rPr>
          <w:sz w:val="24"/>
          <w:szCs w:val="24"/>
        </w:rPr>
        <w:tab/>
      </w:r>
    </w:p>
    <w:p w:rsidR="00902A5A" w:rsidRPr="001F05D9" w:rsidRDefault="00902A5A" w:rsidP="00901543">
      <w:pPr>
        <w:spacing w:after="0" w:line="240" w:lineRule="auto"/>
        <w:jc w:val="both"/>
        <w:rPr>
          <w:sz w:val="24"/>
          <w:szCs w:val="24"/>
        </w:rPr>
      </w:pPr>
      <w:r w:rsidRPr="001F05D9">
        <w:rPr>
          <w:sz w:val="24"/>
          <w:szCs w:val="24"/>
        </w:rPr>
        <w:t>Ievads sporta tiesībās u.c.</w:t>
      </w:r>
    </w:p>
    <w:p w:rsidR="00902A5A" w:rsidRPr="001F05D9" w:rsidRDefault="00902A5A" w:rsidP="00901543">
      <w:pPr>
        <w:spacing w:after="0" w:line="240" w:lineRule="auto"/>
        <w:jc w:val="both"/>
        <w:rPr>
          <w:sz w:val="24"/>
          <w:szCs w:val="24"/>
        </w:rPr>
      </w:pPr>
      <w:r w:rsidRPr="001F05D9">
        <w:rPr>
          <w:sz w:val="24"/>
          <w:szCs w:val="24"/>
        </w:rPr>
        <w:t>Sporta psiholoģija</w:t>
      </w:r>
    </w:p>
    <w:p w:rsidR="00902A5A" w:rsidRPr="001F05D9" w:rsidRDefault="00902A5A" w:rsidP="00901543">
      <w:pPr>
        <w:spacing w:after="0" w:line="240" w:lineRule="auto"/>
        <w:jc w:val="both"/>
        <w:rPr>
          <w:sz w:val="24"/>
          <w:szCs w:val="24"/>
        </w:rPr>
      </w:pPr>
      <w:r w:rsidRPr="001F05D9">
        <w:rPr>
          <w:sz w:val="24"/>
          <w:szCs w:val="24"/>
        </w:rPr>
        <w:t xml:space="preserve">Sporta pārvaldība un pasākumu organizēšana </w:t>
      </w:r>
    </w:p>
    <w:p w:rsidR="00902A5A" w:rsidRPr="001F05D9" w:rsidRDefault="00902A5A" w:rsidP="00901543">
      <w:pPr>
        <w:spacing w:after="0" w:line="240" w:lineRule="auto"/>
        <w:jc w:val="both"/>
        <w:rPr>
          <w:sz w:val="24"/>
          <w:szCs w:val="24"/>
        </w:rPr>
      </w:pPr>
      <w:r w:rsidRPr="001F05D9">
        <w:rPr>
          <w:sz w:val="24"/>
          <w:szCs w:val="24"/>
        </w:rPr>
        <w:lastRenderedPageBreak/>
        <w:t>Sports un uzturs</w:t>
      </w:r>
    </w:p>
    <w:p w:rsidR="00902A5A" w:rsidRPr="001F05D9" w:rsidRDefault="00902A5A" w:rsidP="00901543">
      <w:pPr>
        <w:spacing w:after="0" w:line="240" w:lineRule="auto"/>
        <w:jc w:val="both"/>
        <w:rPr>
          <w:sz w:val="24"/>
          <w:szCs w:val="24"/>
        </w:rPr>
      </w:pPr>
      <w:r w:rsidRPr="001F05D9">
        <w:rPr>
          <w:sz w:val="24"/>
          <w:szCs w:val="24"/>
        </w:rPr>
        <w:t xml:space="preserve">Sporta spēles </w:t>
      </w:r>
    </w:p>
    <w:p w:rsidR="00902A5A" w:rsidRPr="001F05D9" w:rsidRDefault="00902A5A" w:rsidP="00901543">
      <w:pPr>
        <w:spacing w:after="0" w:line="240" w:lineRule="auto"/>
        <w:jc w:val="both"/>
        <w:rPr>
          <w:sz w:val="24"/>
          <w:szCs w:val="24"/>
        </w:rPr>
      </w:pPr>
      <w:r w:rsidRPr="001F05D9">
        <w:rPr>
          <w:sz w:val="24"/>
          <w:szCs w:val="24"/>
        </w:rPr>
        <w:t xml:space="preserve">Sporta veida </w:t>
      </w:r>
      <w:proofErr w:type="spellStart"/>
      <w:r w:rsidRPr="001F05D9">
        <w:rPr>
          <w:sz w:val="24"/>
          <w:szCs w:val="24"/>
        </w:rPr>
        <w:t>fitness</w:t>
      </w:r>
      <w:proofErr w:type="spellEnd"/>
      <w:r w:rsidRPr="001F05D9">
        <w:rPr>
          <w:sz w:val="24"/>
          <w:szCs w:val="24"/>
        </w:rPr>
        <w:t xml:space="preserve"> </w:t>
      </w:r>
    </w:p>
    <w:p w:rsidR="00817FAF" w:rsidRPr="001F05D9" w:rsidRDefault="00817FAF" w:rsidP="00901543">
      <w:pPr>
        <w:spacing w:after="0" w:line="240" w:lineRule="auto"/>
        <w:jc w:val="both"/>
        <w:rPr>
          <w:sz w:val="24"/>
          <w:szCs w:val="24"/>
        </w:rPr>
      </w:pPr>
    </w:p>
    <w:p w:rsidR="00902A5A" w:rsidRPr="001F05D9" w:rsidRDefault="00902A5A" w:rsidP="00901543">
      <w:pPr>
        <w:spacing w:after="0" w:line="240" w:lineRule="auto"/>
        <w:jc w:val="both"/>
        <w:rPr>
          <w:sz w:val="24"/>
          <w:szCs w:val="24"/>
        </w:rPr>
      </w:pPr>
      <w:r w:rsidRPr="001F05D9">
        <w:rPr>
          <w:sz w:val="24"/>
          <w:szCs w:val="24"/>
        </w:rPr>
        <w:t xml:space="preserve">DARBA IESPĒJAS: Studiju programmas “Sporta treneris” absolventi var turpināt studijas profesionālajās bakalaura sporta studiju programmās LU, Latvijā un pasaulē. Pirmā līmeņa profesionālās augstākās izglītības programmas „Sporta treneris” absolventiem ir plašas iespējas strādāt sporta klubos, biedrībās, sporta skolās. </w:t>
      </w:r>
    </w:p>
    <w:p w:rsidR="00902A5A" w:rsidRPr="001F05D9" w:rsidRDefault="00902A5A" w:rsidP="00901543">
      <w:pPr>
        <w:spacing w:after="0" w:line="240" w:lineRule="auto"/>
        <w:jc w:val="both"/>
        <w:rPr>
          <w:sz w:val="24"/>
          <w:szCs w:val="24"/>
        </w:rPr>
      </w:pPr>
      <w:r w:rsidRPr="001F05D9">
        <w:rPr>
          <w:sz w:val="24"/>
          <w:szCs w:val="24"/>
        </w:rPr>
        <w:t>UZŅEMŠANAS NOTEIKUMI: Vidējā izglītība*</w:t>
      </w:r>
    </w:p>
    <w:p w:rsidR="00902A5A" w:rsidRPr="001F05D9" w:rsidRDefault="00902A5A" w:rsidP="00901543">
      <w:pPr>
        <w:spacing w:after="0" w:line="240" w:lineRule="auto"/>
        <w:jc w:val="both"/>
        <w:rPr>
          <w:sz w:val="24"/>
          <w:szCs w:val="24"/>
        </w:rPr>
      </w:pPr>
    </w:p>
    <w:p w:rsidR="00902A5A" w:rsidRPr="001F05D9" w:rsidRDefault="00902A5A" w:rsidP="00901543">
      <w:pPr>
        <w:spacing w:after="0" w:line="240" w:lineRule="auto"/>
        <w:jc w:val="both"/>
        <w:rPr>
          <w:sz w:val="24"/>
          <w:szCs w:val="24"/>
        </w:rPr>
      </w:pPr>
      <w:r w:rsidRPr="001F05D9">
        <w:rPr>
          <w:sz w:val="24"/>
          <w:szCs w:val="24"/>
        </w:rPr>
        <w:t xml:space="preserve">BUDŽETA VIETAS: NAV </w:t>
      </w:r>
    </w:p>
    <w:p w:rsidR="00902A5A" w:rsidRPr="001F05D9" w:rsidRDefault="00902A5A" w:rsidP="00901543">
      <w:pPr>
        <w:spacing w:after="0" w:line="240" w:lineRule="auto"/>
        <w:jc w:val="both"/>
        <w:rPr>
          <w:sz w:val="24"/>
          <w:szCs w:val="24"/>
        </w:rPr>
      </w:pPr>
      <w:r w:rsidRPr="001F05D9">
        <w:rPr>
          <w:sz w:val="24"/>
          <w:szCs w:val="24"/>
        </w:rPr>
        <w:t>STUDIJU MAKSA: PLK – 1800 EUR gadā, NLN – 1500 EUR gadā, FILIĀLĒS – NLN – 1200 EUR gadā</w:t>
      </w:r>
    </w:p>
    <w:p w:rsidR="00902A5A" w:rsidRPr="001F05D9" w:rsidRDefault="00902A5A" w:rsidP="00901543">
      <w:pPr>
        <w:spacing w:after="0" w:line="240" w:lineRule="auto"/>
        <w:jc w:val="both"/>
        <w:rPr>
          <w:sz w:val="24"/>
          <w:szCs w:val="24"/>
        </w:rPr>
      </w:pPr>
    </w:p>
    <w:p w:rsidR="00902A5A" w:rsidRPr="001F05D9" w:rsidRDefault="00902A5A" w:rsidP="00901543">
      <w:pPr>
        <w:spacing w:after="0" w:line="240" w:lineRule="auto"/>
        <w:jc w:val="both"/>
        <w:rPr>
          <w:sz w:val="24"/>
          <w:szCs w:val="24"/>
        </w:rPr>
      </w:pPr>
      <w:r w:rsidRPr="001F05D9">
        <w:rPr>
          <w:sz w:val="24"/>
          <w:szCs w:val="24"/>
        </w:rPr>
        <w:t xml:space="preserve">Plašākā info: </w:t>
      </w:r>
    </w:p>
    <w:p w:rsidR="00902A5A" w:rsidRPr="001F05D9" w:rsidRDefault="00C7463A" w:rsidP="00901543">
      <w:pPr>
        <w:spacing w:after="0" w:line="240" w:lineRule="auto"/>
        <w:jc w:val="both"/>
        <w:rPr>
          <w:sz w:val="24"/>
          <w:szCs w:val="24"/>
        </w:rPr>
      </w:pPr>
      <w:hyperlink r:id="rId4" w:history="1">
        <w:r w:rsidR="00902A5A" w:rsidRPr="001F05D9">
          <w:rPr>
            <w:rStyle w:val="Hipersaite"/>
            <w:sz w:val="24"/>
            <w:szCs w:val="24"/>
          </w:rPr>
          <w:t>https://www.lu.lv/lv/nc/studijas/studiju-celvedis/programmu-un-kursu-katalogi/programmu-mekletajs/?tx_lustudycatalogue_pi1%5Bprogram%5D=204JN&amp;tx_lustudycatalogue_pi1%5Baction%5D=detail&amp;tx_lustudycatalogue_pi1%5Bcontroller%5D=Course&amp;cHash=e80cc530d51c0b04d</w:t>
        </w:r>
      </w:hyperlink>
    </w:p>
    <w:p w:rsidR="00902A5A" w:rsidRPr="001F05D9" w:rsidRDefault="00902A5A" w:rsidP="00901543">
      <w:pPr>
        <w:spacing w:after="0" w:line="240" w:lineRule="auto"/>
        <w:jc w:val="both"/>
        <w:rPr>
          <w:sz w:val="24"/>
          <w:szCs w:val="24"/>
        </w:rPr>
      </w:pPr>
    </w:p>
    <w:p w:rsidR="00902A5A" w:rsidRPr="001F05D9" w:rsidRDefault="00902A5A" w:rsidP="00901543">
      <w:pPr>
        <w:spacing w:after="0" w:line="240" w:lineRule="auto"/>
        <w:jc w:val="both"/>
        <w:rPr>
          <w:sz w:val="24"/>
          <w:szCs w:val="24"/>
        </w:rPr>
      </w:pPr>
    </w:p>
    <w:p w:rsidR="00E21DB9" w:rsidRPr="001F05D9" w:rsidRDefault="00902A5A" w:rsidP="00901543">
      <w:pPr>
        <w:spacing w:after="0" w:line="240" w:lineRule="auto"/>
        <w:jc w:val="both"/>
        <w:rPr>
          <w:rFonts w:cstheme="minorHAnsi"/>
          <w:b/>
          <w:sz w:val="24"/>
          <w:szCs w:val="24"/>
        </w:rPr>
      </w:pPr>
      <w:r w:rsidRPr="001F05D9">
        <w:rPr>
          <w:rFonts w:cstheme="minorHAnsi"/>
          <w:b/>
          <w:sz w:val="24"/>
          <w:szCs w:val="24"/>
        </w:rPr>
        <w:t>Bakalaura studiju programma - ''Sports, tehnoloģijas un sabiedrības veselība''</w:t>
      </w:r>
    </w:p>
    <w:p w:rsidR="00902A5A" w:rsidRPr="001F05D9" w:rsidRDefault="00902A5A" w:rsidP="00901543">
      <w:pPr>
        <w:spacing w:line="240" w:lineRule="auto"/>
        <w:jc w:val="both"/>
        <w:rPr>
          <w:rFonts w:cstheme="minorHAnsi"/>
          <w:sz w:val="24"/>
          <w:szCs w:val="24"/>
        </w:rPr>
      </w:pPr>
      <w:r w:rsidRPr="001F05D9">
        <w:rPr>
          <w:rFonts w:cstheme="minorHAnsi"/>
          <w:sz w:val="24"/>
          <w:szCs w:val="24"/>
        </w:rPr>
        <w:t>IEGŪSTAMAIS GRĀDS: Sociālo zinātņu bakalaura grāds sporta zinātnē</w:t>
      </w:r>
    </w:p>
    <w:p w:rsidR="00902A5A" w:rsidRPr="001F05D9" w:rsidRDefault="00902A5A" w:rsidP="00901543">
      <w:pPr>
        <w:spacing w:line="240" w:lineRule="auto"/>
        <w:jc w:val="both"/>
        <w:rPr>
          <w:rFonts w:cstheme="minorHAnsi"/>
          <w:sz w:val="24"/>
          <w:szCs w:val="24"/>
        </w:rPr>
      </w:pPr>
      <w:r w:rsidRPr="001F05D9">
        <w:rPr>
          <w:rFonts w:cstheme="minorHAnsi"/>
          <w:sz w:val="24"/>
          <w:szCs w:val="24"/>
        </w:rPr>
        <w:t>STUDIJU PROGRAMMAS FORMA:  PLK (pilna laika klātiene)</w:t>
      </w:r>
    </w:p>
    <w:p w:rsidR="00902A5A" w:rsidRPr="001F05D9" w:rsidRDefault="00902A5A" w:rsidP="00901543">
      <w:pPr>
        <w:spacing w:line="240" w:lineRule="auto"/>
        <w:jc w:val="both"/>
        <w:rPr>
          <w:rFonts w:cstheme="minorHAnsi"/>
          <w:sz w:val="24"/>
          <w:szCs w:val="24"/>
        </w:rPr>
      </w:pPr>
      <w:r w:rsidRPr="001F05D9">
        <w:rPr>
          <w:rFonts w:cstheme="minorHAnsi"/>
          <w:sz w:val="24"/>
          <w:szCs w:val="24"/>
        </w:rPr>
        <w:t>STUDIJU PROGRAMMAS ILGUMS: PLK 6 semestri (3 gadi)</w:t>
      </w:r>
    </w:p>
    <w:p w:rsidR="00902A5A" w:rsidRPr="001F05D9" w:rsidRDefault="00902A5A" w:rsidP="00901543">
      <w:pPr>
        <w:spacing w:line="240" w:lineRule="auto"/>
        <w:jc w:val="both"/>
        <w:rPr>
          <w:rFonts w:cstheme="minorHAnsi"/>
          <w:sz w:val="24"/>
          <w:szCs w:val="24"/>
        </w:rPr>
      </w:pPr>
      <w:r w:rsidRPr="001F05D9">
        <w:rPr>
          <w:rFonts w:cstheme="minorHAnsi"/>
          <w:sz w:val="24"/>
          <w:szCs w:val="24"/>
        </w:rPr>
        <w:t>STUDIJU VALODA: latviešu</w:t>
      </w:r>
    </w:p>
    <w:p w:rsidR="00902A5A" w:rsidRPr="001F05D9" w:rsidRDefault="00902A5A" w:rsidP="00901543">
      <w:pPr>
        <w:pStyle w:val="Default"/>
        <w:jc w:val="both"/>
        <w:rPr>
          <w:rFonts w:asciiTheme="minorHAnsi" w:hAnsiTheme="minorHAnsi" w:cstheme="minorHAnsi"/>
          <w:lang w:val="lv-LV"/>
        </w:rPr>
      </w:pPr>
      <w:r w:rsidRPr="001F05D9">
        <w:rPr>
          <w:rFonts w:asciiTheme="minorHAnsi" w:hAnsiTheme="minorHAnsi" w:cstheme="minorHAnsi"/>
          <w:lang w:val="lv-LV"/>
        </w:rPr>
        <w:t xml:space="preserve">ANOTĀCIJA: Programma piedāvā starpdisciplināras sporta zinātnes studijas, ko veido trīs aktuāli studiju bloki - </w:t>
      </w:r>
      <w:r w:rsidRPr="001F05D9">
        <w:rPr>
          <w:rFonts w:asciiTheme="minorHAnsi" w:hAnsiTheme="minorHAnsi" w:cstheme="minorHAnsi"/>
          <w:i/>
          <w:iCs/>
          <w:lang w:val="lv-LV"/>
        </w:rPr>
        <w:t>sporta jomas studiju kursi,</w:t>
      </w:r>
      <w:r w:rsidRPr="001F05D9">
        <w:rPr>
          <w:rFonts w:asciiTheme="minorHAnsi" w:hAnsiTheme="minorHAnsi" w:cstheme="minorHAnsi"/>
          <w:lang w:val="lv-LV"/>
        </w:rPr>
        <w:t xml:space="preserve"> kas sniedz pamata un specializētas zināšanas sporta nozarē; - </w:t>
      </w:r>
      <w:r w:rsidRPr="001F05D9">
        <w:rPr>
          <w:rFonts w:asciiTheme="minorHAnsi" w:hAnsiTheme="minorHAnsi" w:cstheme="minorHAnsi"/>
          <w:i/>
          <w:iCs/>
          <w:lang w:val="lv-LV"/>
        </w:rPr>
        <w:t>tehnoloģiju studiju kursi un caurviju tēmas</w:t>
      </w:r>
      <w:r w:rsidRPr="001F05D9">
        <w:rPr>
          <w:rFonts w:asciiTheme="minorHAnsi" w:hAnsiTheme="minorHAnsi" w:cstheme="minorHAnsi"/>
          <w:lang w:val="lv-LV"/>
        </w:rPr>
        <w:t xml:space="preserve">, kas saistītas ar tehnoloģiju izmantošanu sporta pētniecībā, sporta industrijā, ikdienas aktivitāšu un profesionālā sporta slodzes datu ieguvē un analīzē, un monitoringā; - </w:t>
      </w:r>
      <w:r w:rsidRPr="001F05D9">
        <w:rPr>
          <w:rFonts w:asciiTheme="minorHAnsi" w:hAnsiTheme="minorHAnsi" w:cstheme="minorHAnsi"/>
          <w:i/>
          <w:iCs/>
          <w:lang w:val="lv-LV"/>
        </w:rPr>
        <w:t>sabiedrības veselības studiju kursi un caurviju tēmas</w:t>
      </w:r>
      <w:r w:rsidRPr="001F05D9">
        <w:rPr>
          <w:rFonts w:asciiTheme="minorHAnsi" w:hAnsiTheme="minorHAnsi" w:cstheme="minorHAnsi"/>
          <w:lang w:val="lv-LV"/>
        </w:rPr>
        <w:t>, kas koncentrējas uz sociālekonomiskajiem aspektiem, ietekmē sabiedrības dzīves kvalitāti, sportiskos sasniegumus un veselību plašākā kontekstā. Programma izstrādāta ciešā sadarbībā ar darba devējiem un nozares pārstāvjiem, kas tiks iesai</w:t>
      </w:r>
      <w:r w:rsidR="00844423" w:rsidRPr="001F05D9">
        <w:rPr>
          <w:rFonts w:asciiTheme="minorHAnsi" w:hAnsiTheme="minorHAnsi" w:cstheme="minorHAnsi"/>
          <w:lang w:val="lv-LV"/>
        </w:rPr>
        <w:t xml:space="preserve">stīti arī programmas īstenošanā un tās saturs ir unikāls visā Baltijā. </w:t>
      </w:r>
    </w:p>
    <w:p w:rsidR="00902A5A" w:rsidRPr="001F05D9" w:rsidRDefault="00902A5A" w:rsidP="00901543">
      <w:pPr>
        <w:spacing w:line="240" w:lineRule="auto"/>
        <w:jc w:val="both"/>
        <w:rPr>
          <w:rFonts w:cstheme="minorHAnsi"/>
          <w:sz w:val="24"/>
          <w:szCs w:val="24"/>
        </w:rPr>
      </w:pPr>
    </w:p>
    <w:p w:rsidR="00902A5A" w:rsidRPr="001F05D9" w:rsidRDefault="00902A5A" w:rsidP="00901543">
      <w:pPr>
        <w:spacing w:line="240" w:lineRule="auto"/>
        <w:jc w:val="both"/>
        <w:rPr>
          <w:rFonts w:cstheme="minorHAnsi"/>
          <w:sz w:val="24"/>
          <w:szCs w:val="24"/>
        </w:rPr>
      </w:pPr>
      <w:r w:rsidRPr="001F05D9">
        <w:rPr>
          <w:rFonts w:cstheme="minorHAnsi"/>
          <w:sz w:val="24"/>
          <w:szCs w:val="24"/>
        </w:rPr>
        <w:t>APGŪSTAMIE PRIEKŠMETI:</w:t>
      </w:r>
    </w:p>
    <w:p w:rsidR="00902A5A" w:rsidRPr="001F05D9" w:rsidRDefault="00902A5A" w:rsidP="00901543">
      <w:pPr>
        <w:autoSpaceDE w:val="0"/>
        <w:autoSpaceDN w:val="0"/>
        <w:adjustRightInd w:val="0"/>
        <w:spacing w:after="0" w:line="240" w:lineRule="auto"/>
        <w:jc w:val="both"/>
        <w:rPr>
          <w:rFonts w:cstheme="minorHAnsi"/>
          <w:color w:val="000000"/>
          <w:sz w:val="24"/>
          <w:szCs w:val="24"/>
        </w:rPr>
      </w:pPr>
      <w:r w:rsidRPr="001F05D9">
        <w:rPr>
          <w:rFonts w:cstheme="minorHAnsi"/>
          <w:color w:val="000000"/>
          <w:sz w:val="24"/>
          <w:szCs w:val="24"/>
        </w:rPr>
        <w:t xml:space="preserve">Sporta politika </w:t>
      </w:r>
      <w:r w:rsidRPr="001F05D9">
        <w:rPr>
          <w:rFonts w:cstheme="minorHAnsi"/>
          <w:color w:val="000000"/>
          <w:sz w:val="24"/>
          <w:szCs w:val="24"/>
        </w:rPr>
        <w:tab/>
      </w:r>
      <w:r w:rsidRPr="001F05D9">
        <w:rPr>
          <w:rFonts w:cstheme="minorHAnsi"/>
          <w:color w:val="000000"/>
          <w:sz w:val="24"/>
          <w:szCs w:val="24"/>
        </w:rPr>
        <w:tab/>
      </w:r>
      <w:r w:rsidRPr="001F05D9">
        <w:rPr>
          <w:rFonts w:cstheme="minorHAnsi"/>
          <w:color w:val="000000"/>
          <w:sz w:val="24"/>
          <w:szCs w:val="24"/>
        </w:rPr>
        <w:tab/>
      </w:r>
      <w:r w:rsidRPr="001F05D9">
        <w:rPr>
          <w:rFonts w:cstheme="minorHAnsi"/>
          <w:color w:val="000000"/>
          <w:sz w:val="24"/>
          <w:szCs w:val="24"/>
        </w:rPr>
        <w:tab/>
      </w:r>
      <w:r w:rsidRPr="001F05D9">
        <w:rPr>
          <w:rFonts w:cstheme="minorHAnsi"/>
          <w:color w:val="000000"/>
          <w:sz w:val="24"/>
          <w:szCs w:val="24"/>
        </w:rPr>
        <w:tab/>
        <w:t xml:space="preserve"> </w:t>
      </w:r>
    </w:p>
    <w:p w:rsidR="00902A5A" w:rsidRPr="001F05D9" w:rsidRDefault="00902A5A" w:rsidP="00901543">
      <w:pPr>
        <w:autoSpaceDE w:val="0"/>
        <w:autoSpaceDN w:val="0"/>
        <w:adjustRightInd w:val="0"/>
        <w:spacing w:after="0" w:line="240" w:lineRule="auto"/>
        <w:jc w:val="both"/>
        <w:rPr>
          <w:rFonts w:cstheme="minorHAnsi"/>
          <w:color w:val="000000"/>
          <w:sz w:val="24"/>
          <w:szCs w:val="24"/>
        </w:rPr>
      </w:pPr>
      <w:r w:rsidRPr="001F05D9">
        <w:rPr>
          <w:rFonts w:cstheme="minorHAnsi"/>
          <w:color w:val="000000"/>
          <w:sz w:val="24"/>
          <w:szCs w:val="24"/>
        </w:rPr>
        <w:t xml:space="preserve">Sporta pārvaldība un pasākumu organizēšana </w:t>
      </w:r>
    </w:p>
    <w:p w:rsidR="00902A5A" w:rsidRPr="001F05D9" w:rsidRDefault="00902A5A" w:rsidP="00901543">
      <w:pPr>
        <w:autoSpaceDE w:val="0"/>
        <w:autoSpaceDN w:val="0"/>
        <w:adjustRightInd w:val="0"/>
        <w:spacing w:after="0" w:line="240" w:lineRule="auto"/>
        <w:jc w:val="both"/>
        <w:rPr>
          <w:rFonts w:cstheme="minorHAnsi"/>
          <w:color w:val="000000"/>
          <w:sz w:val="24"/>
          <w:szCs w:val="24"/>
        </w:rPr>
      </w:pPr>
      <w:r w:rsidRPr="001F05D9">
        <w:rPr>
          <w:rFonts w:cstheme="minorHAnsi"/>
          <w:color w:val="000000"/>
          <w:sz w:val="24"/>
          <w:szCs w:val="24"/>
        </w:rPr>
        <w:t xml:space="preserve">Sporta treniņu metodika un modelēšana </w:t>
      </w:r>
    </w:p>
    <w:p w:rsidR="00902A5A" w:rsidRPr="001F05D9" w:rsidRDefault="00902A5A" w:rsidP="00901543">
      <w:pPr>
        <w:autoSpaceDE w:val="0"/>
        <w:autoSpaceDN w:val="0"/>
        <w:adjustRightInd w:val="0"/>
        <w:spacing w:after="0" w:line="240" w:lineRule="auto"/>
        <w:jc w:val="both"/>
        <w:rPr>
          <w:rFonts w:cstheme="minorHAnsi"/>
          <w:color w:val="000000"/>
          <w:sz w:val="24"/>
          <w:szCs w:val="24"/>
        </w:rPr>
      </w:pPr>
      <w:r w:rsidRPr="001F05D9">
        <w:rPr>
          <w:rFonts w:cstheme="minorHAnsi"/>
          <w:sz w:val="24"/>
          <w:szCs w:val="24"/>
        </w:rPr>
        <w:t xml:space="preserve">Kustību </w:t>
      </w:r>
      <w:proofErr w:type="spellStart"/>
      <w:r w:rsidRPr="001F05D9">
        <w:rPr>
          <w:rFonts w:cstheme="minorHAnsi"/>
          <w:sz w:val="24"/>
          <w:szCs w:val="24"/>
        </w:rPr>
        <w:t>somatiskā</w:t>
      </w:r>
      <w:proofErr w:type="spellEnd"/>
      <w:r w:rsidRPr="001F05D9">
        <w:rPr>
          <w:rFonts w:cstheme="minorHAnsi"/>
          <w:sz w:val="24"/>
          <w:szCs w:val="24"/>
        </w:rPr>
        <w:t xml:space="preserve"> un funkcionālā novērtēšana</w:t>
      </w:r>
      <w:r w:rsidRPr="001F05D9">
        <w:rPr>
          <w:rFonts w:cstheme="minorHAnsi"/>
          <w:color w:val="000000"/>
          <w:sz w:val="24"/>
          <w:szCs w:val="24"/>
        </w:rPr>
        <w:tab/>
      </w:r>
      <w:r w:rsidRPr="001F05D9">
        <w:rPr>
          <w:rFonts w:cstheme="minorHAnsi"/>
          <w:color w:val="000000"/>
          <w:sz w:val="24"/>
          <w:szCs w:val="24"/>
        </w:rPr>
        <w:tab/>
        <w:t xml:space="preserve"> </w:t>
      </w:r>
    </w:p>
    <w:p w:rsidR="00902A5A" w:rsidRPr="001F05D9" w:rsidRDefault="00902A5A" w:rsidP="00901543">
      <w:pPr>
        <w:autoSpaceDE w:val="0"/>
        <w:autoSpaceDN w:val="0"/>
        <w:adjustRightInd w:val="0"/>
        <w:spacing w:after="0" w:line="240" w:lineRule="auto"/>
        <w:jc w:val="both"/>
        <w:rPr>
          <w:rFonts w:cstheme="minorHAnsi"/>
          <w:color w:val="000000"/>
          <w:sz w:val="24"/>
          <w:szCs w:val="24"/>
        </w:rPr>
      </w:pPr>
      <w:r w:rsidRPr="001F05D9">
        <w:rPr>
          <w:rFonts w:cstheme="minorHAnsi"/>
          <w:sz w:val="24"/>
          <w:szCs w:val="24"/>
        </w:rPr>
        <w:lastRenderedPageBreak/>
        <w:t>Sporta slodžu un ekstremālu situāciju fizioloģija</w:t>
      </w:r>
      <w:r w:rsidRPr="001F05D9">
        <w:rPr>
          <w:rFonts w:cstheme="minorHAnsi"/>
          <w:color w:val="000000"/>
          <w:sz w:val="24"/>
          <w:szCs w:val="24"/>
        </w:rPr>
        <w:tab/>
      </w:r>
      <w:r w:rsidRPr="001F05D9">
        <w:rPr>
          <w:rFonts w:cstheme="minorHAnsi"/>
          <w:color w:val="000000"/>
          <w:sz w:val="24"/>
          <w:szCs w:val="24"/>
        </w:rPr>
        <w:tab/>
        <w:t xml:space="preserve"> </w:t>
      </w:r>
    </w:p>
    <w:p w:rsidR="00902A5A" w:rsidRPr="001F05D9" w:rsidRDefault="00902A5A" w:rsidP="00901543">
      <w:pPr>
        <w:spacing w:after="0" w:line="240" w:lineRule="auto"/>
        <w:jc w:val="both"/>
        <w:rPr>
          <w:rFonts w:cstheme="minorHAnsi"/>
          <w:sz w:val="24"/>
          <w:szCs w:val="24"/>
        </w:rPr>
      </w:pPr>
      <w:r w:rsidRPr="001F05D9">
        <w:rPr>
          <w:rFonts w:cstheme="minorHAnsi"/>
          <w:color w:val="000000"/>
          <w:sz w:val="24"/>
          <w:szCs w:val="24"/>
        </w:rPr>
        <w:t>Sporta psiholoģija</w:t>
      </w:r>
      <w:r w:rsidRPr="001F05D9">
        <w:rPr>
          <w:rFonts w:cstheme="minorHAnsi"/>
          <w:sz w:val="24"/>
          <w:szCs w:val="24"/>
        </w:rPr>
        <w:t xml:space="preserve"> </w:t>
      </w:r>
      <w:r w:rsidRPr="001F05D9">
        <w:rPr>
          <w:rFonts w:cstheme="minorHAnsi"/>
          <w:sz w:val="24"/>
          <w:szCs w:val="24"/>
        </w:rPr>
        <w:tab/>
      </w:r>
      <w:r w:rsidRPr="001F05D9">
        <w:rPr>
          <w:rFonts w:cstheme="minorHAnsi"/>
          <w:sz w:val="24"/>
          <w:szCs w:val="24"/>
        </w:rPr>
        <w:tab/>
      </w:r>
      <w:r w:rsidRPr="001F05D9">
        <w:rPr>
          <w:rFonts w:cstheme="minorHAnsi"/>
          <w:sz w:val="24"/>
          <w:szCs w:val="24"/>
        </w:rPr>
        <w:tab/>
      </w:r>
      <w:r w:rsidRPr="001F05D9">
        <w:rPr>
          <w:rFonts w:cstheme="minorHAnsi"/>
          <w:sz w:val="24"/>
          <w:szCs w:val="24"/>
        </w:rPr>
        <w:tab/>
      </w:r>
      <w:r w:rsidRPr="001F05D9">
        <w:rPr>
          <w:rFonts w:cstheme="minorHAnsi"/>
          <w:sz w:val="24"/>
          <w:szCs w:val="24"/>
        </w:rPr>
        <w:tab/>
        <w:t xml:space="preserve"> </w:t>
      </w:r>
    </w:p>
    <w:p w:rsidR="00902A5A" w:rsidRPr="001F05D9" w:rsidRDefault="00902A5A" w:rsidP="00901543">
      <w:pPr>
        <w:autoSpaceDE w:val="0"/>
        <w:autoSpaceDN w:val="0"/>
        <w:adjustRightInd w:val="0"/>
        <w:spacing w:after="0" w:line="240" w:lineRule="auto"/>
        <w:jc w:val="both"/>
        <w:rPr>
          <w:rFonts w:cstheme="minorHAnsi"/>
          <w:color w:val="000000"/>
          <w:sz w:val="24"/>
          <w:szCs w:val="24"/>
        </w:rPr>
      </w:pPr>
      <w:r w:rsidRPr="001F05D9">
        <w:rPr>
          <w:rFonts w:cstheme="minorHAnsi"/>
          <w:color w:val="000000"/>
          <w:sz w:val="24"/>
          <w:szCs w:val="24"/>
        </w:rPr>
        <w:t xml:space="preserve">Lietišķās tehnoloģijas sportā </w:t>
      </w:r>
      <w:r w:rsidRPr="001F05D9">
        <w:rPr>
          <w:rFonts w:cstheme="minorHAnsi"/>
          <w:color w:val="000000"/>
          <w:sz w:val="24"/>
          <w:szCs w:val="24"/>
        </w:rPr>
        <w:tab/>
      </w:r>
      <w:r w:rsidRPr="001F05D9">
        <w:rPr>
          <w:rFonts w:cstheme="minorHAnsi"/>
          <w:color w:val="000000"/>
          <w:sz w:val="24"/>
          <w:szCs w:val="24"/>
        </w:rPr>
        <w:tab/>
      </w:r>
      <w:r w:rsidRPr="001F05D9">
        <w:rPr>
          <w:rFonts w:cstheme="minorHAnsi"/>
          <w:color w:val="000000"/>
          <w:sz w:val="24"/>
          <w:szCs w:val="24"/>
        </w:rPr>
        <w:tab/>
      </w:r>
      <w:r w:rsidRPr="001F05D9">
        <w:rPr>
          <w:rFonts w:cstheme="minorHAnsi"/>
          <w:color w:val="000000"/>
          <w:sz w:val="24"/>
          <w:szCs w:val="24"/>
        </w:rPr>
        <w:tab/>
        <w:t xml:space="preserve"> </w:t>
      </w:r>
    </w:p>
    <w:p w:rsidR="00902A5A" w:rsidRPr="001F05D9" w:rsidRDefault="00902A5A" w:rsidP="00901543">
      <w:pPr>
        <w:autoSpaceDE w:val="0"/>
        <w:autoSpaceDN w:val="0"/>
        <w:adjustRightInd w:val="0"/>
        <w:spacing w:after="0" w:line="240" w:lineRule="auto"/>
        <w:jc w:val="both"/>
        <w:rPr>
          <w:rFonts w:cstheme="minorHAnsi"/>
          <w:color w:val="000000"/>
          <w:sz w:val="24"/>
          <w:szCs w:val="24"/>
        </w:rPr>
      </w:pPr>
      <w:r w:rsidRPr="001F05D9">
        <w:rPr>
          <w:rFonts w:cstheme="minorHAnsi"/>
          <w:color w:val="000000"/>
          <w:sz w:val="24"/>
          <w:szCs w:val="24"/>
        </w:rPr>
        <w:t>Uzņēmējdarbības pamati</w:t>
      </w:r>
    </w:p>
    <w:p w:rsidR="00902A5A" w:rsidRPr="001F05D9" w:rsidRDefault="00902A5A" w:rsidP="00901543">
      <w:pPr>
        <w:autoSpaceDE w:val="0"/>
        <w:autoSpaceDN w:val="0"/>
        <w:adjustRightInd w:val="0"/>
        <w:spacing w:after="0" w:line="240" w:lineRule="auto"/>
        <w:jc w:val="both"/>
        <w:rPr>
          <w:rFonts w:cstheme="minorHAnsi"/>
          <w:color w:val="000000"/>
          <w:sz w:val="24"/>
          <w:szCs w:val="24"/>
        </w:rPr>
      </w:pPr>
      <w:r w:rsidRPr="001F05D9">
        <w:rPr>
          <w:rFonts w:cstheme="minorHAnsi"/>
          <w:color w:val="000000"/>
          <w:sz w:val="24"/>
          <w:szCs w:val="24"/>
        </w:rPr>
        <w:t>Sporta spēles</w:t>
      </w:r>
    </w:p>
    <w:p w:rsidR="00902A5A" w:rsidRPr="001F05D9" w:rsidRDefault="00902A5A" w:rsidP="00901543">
      <w:pPr>
        <w:autoSpaceDE w:val="0"/>
        <w:autoSpaceDN w:val="0"/>
        <w:adjustRightInd w:val="0"/>
        <w:spacing w:after="0" w:line="240" w:lineRule="auto"/>
        <w:jc w:val="both"/>
        <w:rPr>
          <w:rFonts w:cstheme="minorHAnsi"/>
          <w:sz w:val="24"/>
          <w:szCs w:val="24"/>
        </w:rPr>
      </w:pPr>
      <w:r w:rsidRPr="001F05D9">
        <w:rPr>
          <w:rFonts w:cstheme="minorHAnsi"/>
          <w:sz w:val="24"/>
          <w:szCs w:val="24"/>
        </w:rPr>
        <w:t>Cilvēka faktors un jaunās tehnoloģijas</w:t>
      </w:r>
    </w:p>
    <w:p w:rsidR="00902A5A" w:rsidRPr="001F05D9" w:rsidRDefault="00902A5A" w:rsidP="00901543">
      <w:pPr>
        <w:autoSpaceDE w:val="0"/>
        <w:autoSpaceDN w:val="0"/>
        <w:adjustRightInd w:val="0"/>
        <w:spacing w:after="0" w:line="240" w:lineRule="auto"/>
        <w:jc w:val="both"/>
        <w:rPr>
          <w:rFonts w:cstheme="minorHAnsi"/>
          <w:sz w:val="24"/>
          <w:szCs w:val="24"/>
        </w:rPr>
      </w:pPr>
      <w:r w:rsidRPr="001F05D9">
        <w:rPr>
          <w:rFonts w:cstheme="minorHAnsi"/>
          <w:color w:val="000000"/>
          <w:sz w:val="24"/>
          <w:szCs w:val="24"/>
        </w:rPr>
        <w:t xml:space="preserve">Mūsdienu sabiedrības veselība </w:t>
      </w:r>
    </w:p>
    <w:p w:rsidR="00902A5A" w:rsidRPr="001F05D9" w:rsidRDefault="00902A5A" w:rsidP="00901543">
      <w:pPr>
        <w:autoSpaceDE w:val="0"/>
        <w:autoSpaceDN w:val="0"/>
        <w:adjustRightInd w:val="0"/>
        <w:spacing w:after="0" w:line="240" w:lineRule="auto"/>
        <w:jc w:val="both"/>
        <w:rPr>
          <w:rFonts w:cstheme="minorHAnsi"/>
          <w:color w:val="000000"/>
          <w:sz w:val="24"/>
          <w:szCs w:val="24"/>
        </w:rPr>
      </w:pPr>
    </w:p>
    <w:p w:rsidR="00902A5A" w:rsidRPr="001F05D9" w:rsidRDefault="00902A5A" w:rsidP="00901543">
      <w:pPr>
        <w:spacing w:line="240" w:lineRule="auto"/>
        <w:jc w:val="both"/>
        <w:rPr>
          <w:rFonts w:cstheme="minorHAnsi"/>
          <w:sz w:val="24"/>
          <w:szCs w:val="24"/>
        </w:rPr>
      </w:pPr>
      <w:r w:rsidRPr="001F05D9">
        <w:rPr>
          <w:rFonts w:cstheme="minorHAnsi"/>
          <w:sz w:val="24"/>
          <w:szCs w:val="24"/>
        </w:rPr>
        <w:t>DARBA IESPĒJAS: Programmas beidzēji var strādāt kā darbinieki  s</w:t>
      </w:r>
      <w:r w:rsidRPr="001F05D9">
        <w:rPr>
          <w:rFonts w:cstheme="minorHAnsi"/>
          <w:color w:val="000000"/>
          <w:sz w:val="24"/>
          <w:szCs w:val="24"/>
        </w:rPr>
        <w:t>porta izglītības iestādēs un organizācijās gan starptautiskā, gan valsts un pašvaldību līmenī; kā datu analītiķi sporta un fizisko darbaspēju noteikšanas laboratorijās, veselības centros, kas veic slodžu testus un ar to saistītus mērījumus; sabiedrības veselības, sporta administrācijas un politikas jomā kā sporta metodiķi, plānotāji, vadošie darbinieki; profilakses centros, gerontoloģijas centros, pašvaldību un valsts sporta pārvaldēs kā konsultanti; kā arī</w:t>
      </w:r>
      <w:r w:rsidRPr="001F05D9">
        <w:rPr>
          <w:rFonts w:cstheme="minorHAnsi"/>
          <w:sz w:val="24"/>
          <w:szCs w:val="24"/>
        </w:rPr>
        <w:t xml:space="preserve"> individuālo un komandas treniņu programmu konsultēšanā, izstrādē un plānošanā kā tehniskie analītiķi (video </w:t>
      </w:r>
      <w:proofErr w:type="spellStart"/>
      <w:r w:rsidRPr="001F05D9">
        <w:rPr>
          <w:rFonts w:cstheme="minorHAnsi"/>
          <w:sz w:val="24"/>
          <w:szCs w:val="24"/>
        </w:rPr>
        <w:t>skautinga</w:t>
      </w:r>
      <w:proofErr w:type="spellEnd"/>
      <w:r w:rsidRPr="001F05D9">
        <w:rPr>
          <w:rFonts w:cstheme="minorHAnsi"/>
          <w:sz w:val="24"/>
          <w:szCs w:val="24"/>
        </w:rPr>
        <w:t xml:space="preserve"> tehnoloģijas, digitālā video rediģēšana, dažādas tehnoloģijas mērījumu veikšanai, fiksēšanai).</w:t>
      </w:r>
    </w:p>
    <w:p w:rsidR="00902A5A" w:rsidRPr="001F05D9" w:rsidRDefault="00902A5A" w:rsidP="00901543">
      <w:pPr>
        <w:spacing w:line="240" w:lineRule="auto"/>
        <w:jc w:val="both"/>
        <w:rPr>
          <w:rFonts w:cstheme="minorHAnsi"/>
          <w:color w:val="1B1B1B"/>
          <w:sz w:val="24"/>
          <w:szCs w:val="24"/>
        </w:rPr>
      </w:pPr>
      <w:r w:rsidRPr="001F05D9">
        <w:rPr>
          <w:rFonts w:cstheme="minorHAnsi"/>
          <w:sz w:val="24"/>
          <w:szCs w:val="24"/>
        </w:rPr>
        <w:t xml:space="preserve">UZŅEMŠANAS NOTEIKUMI: </w:t>
      </w:r>
      <w:r w:rsidRPr="001F05D9">
        <w:rPr>
          <w:rFonts w:cstheme="minorHAnsi"/>
          <w:color w:val="1B1B1B"/>
          <w:sz w:val="24"/>
          <w:szCs w:val="24"/>
        </w:rPr>
        <w:t>Vidējā izglītība</w:t>
      </w:r>
    </w:p>
    <w:p w:rsidR="00902A5A" w:rsidRPr="001F05D9" w:rsidRDefault="00902A5A" w:rsidP="00901543">
      <w:pPr>
        <w:spacing w:line="240" w:lineRule="auto"/>
        <w:jc w:val="both"/>
        <w:rPr>
          <w:rFonts w:cstheme="minorHAnsi"/>
          <w:sz w:val="24"/>
          <w:szCs w:val="24"/>
        </w:rPr>
      </w:pPr>
      <w:r w:rsidRPr="001F05D9">
        <w:rPr>
          <w:rFonts w:cstheme="minorHAnsi"/>
          <w:sz w:val="24"/>
          <w:szCs w:val="24"/>
        </w:rPr>
        <w:t>BUDŽETA VIETAS – 5</w:t>
      </w:r>
    </w:p>
    <w:p w:rsidR="00902A5A" w:rsidRPr="001F05D9" w:rsidRDefault="00902A5A" w:rsidP="00901543">
      <w:pPr>
        <w:spacing w:line="240" w:lineRule="auto"/>
        <w:jc w:val="both"/>
        <w:rPr>
          <w:rFonts w:cstheme="minorHAnsi"/>
          <w:sz w:val="24"/>
          <w:szCs w:val="24"/>
        </w:rPr>
      </w:pPr>
      <w:r w:rsidRPr="001F05D9">
        <w:rPr>
          <w:rFonts w:cstheme="minorHAnsi"/>
          <w:sz w:val="24"/>
          <w:szCs w:val="24"/>
        </w:rPr>
        <w:t>MAKSAS VIETAS - 50</w:t>
      </w:r>
    </w:p>
    <w:p w:rsidR="00902A5A" w:rsidRPr="001F05D9" w:rsidRDefault="00901543" w:rsidP="00901543">
      <w:pPr>
        <w:spacing w:line="240" w:lineRule="auto"/>
        <w:jc w:val="both"/>
        <w:rPr>
          <w:rFonts w:cstheme="minorHAnsi"/>
          <w:sz w:val="24"/>
          <w:szCs w:val="24"/>
        </w:rPr>
      </w:pPr>
      <w:r>
        <w:rPr>
          <w:rFonts w:cstheme="minorHAnsi"/>
          <w:sz w:val="24"/>
          <w:szCs w:val="24"/>
        </w:rPr>
        <w:t>STUDIJU MAKSA: PLK - 20</w:t>
      </w:r>
      <w:r w:rsidR="00902A5A" w:rsidRPr="001F05D9">
        <w:rPr>
          <w:rFonts w:cstheme="minorHAnsi"/>
          <w:sz w:val="24"/>
          <w:szCs w:val="24"/>
        </w:rPr>
        <w:t>00 EUR gadā</w:t>
      </w:r>
    </w:p>
    <w:p w:rsidR="00902A5A" w:rsidRPr="001F05D9" w:rsidRDefault="00902A5A" w:rsidP="00901543">
      <w:pPr>
        <w:spacing w:line="240" w:lineRule="auto"/>
        <w:jc w:val="both"/>
        <w:rPr>
          <w:rFonts w:cstheme="minorHAnsi"/>
          <w:sz w:val="24"/>
          <w:szCs w:val="24"/>
        </w:rPr>
      </w:pPr>
      <w:r w:rsidRPr="001F05D9">
        <w:rPr>
          <w:rFonts w:cstheme="minorHAnsi"/>
          <w:sz w:val="24"/>
          <w:szCs w:val="24"/>
        </w:rPr>
        <w:t xml:space="preserve">Plašāka info: </w:t>
      </w:r>
    </w:p>
    <w:p w:rsidR="00902A5A" w:rsidRPr="001F05D9" w:rsidRDefault="00C7463A" w:rsidP="00901543">
      <w:pPr>
        <w:spacing w:line="240" w:lineRule="auto"/>
        <w:jc w:val="both"/>
        <w:rPr>
          <w:sz w:val="24"/>
          <w:szCs w:val="24"/>
        </w:rPr>
      </w:pPr>
      <w:hyperlink r:id="rId5" w:history="1">
        <w:r w:rsidR="00902A5A" w:rsidRPr="001F05D9">
          <w:rPr>
            <w:rStyle w:val="Hipersaite"/>
            <w:sz w:val="24"/>
            <w:szCs w:val="24"/>
          </w:rPr>
          <w:t>https://www.lu.lv/lv/nc/studijas/studiju-celvedis/programmu-un-kursu-katalogi/programmu-mekletajs/?tx_lustudycatalogue_pi1%5Bprogram%5D=204JU&amp;tx_lustudycatalogue_pi1%5Baction%5D=detail&amp;tx_lustudycatalogue_pi1%5Bcontroller%5D=Course&amp;cHash=396b7c5960b1571f9</w:t>
        </w:r>
      </w:hyperlink>
    </w:p>
    <w:p w:rsidR="00902A5A" w:rsidRPr="001F05D9" w:rsidRDefault="00902A5A" w:rsidP="00901543">
      <w:pPr>
        <w:spacing w:line="240" w:lineRule="auto"/>
        <w:jc w:val="both"/>
        <w:rPr>
          <w:sz w:val="24"/>
          <w:szCs w:val="24"/>
        </w:rPr>
      </w:pPr>
    </w:p>
    <w:p w:rsidR="00902A5A" w:rsidRPr="001F05D9" w:rsidRDefault="00902A5A" w:rsidP="00901543">
      <w:pPr>
        <w:spacing w:line="240" w:lineRule="auto"/>
        <w:jc w:val="both"/>
        <w:rPr>
          <w:rFonts w:cstheme="minorHAnsi"/>
          <w:b/>
          <w:sz w:val="24"/>
          <w:szCs w:val="24"/>
        </w:rPr>
      </w:pPr>
      <w:bookmarkStart w:id="0" w:name="_GoBack"/>
      <w:r w:rsidRPr="001F05D9">
        <w:rPr>
          <w:rFonts w:cstheme="minorHAnsi"/>
          <w:b/>
          <w:sz w:val="24"/>
          <w:szCs w:val="24"/>
        </w:rPr>
        <w:t>Maģistra studiju programma – ‘’Sporta zinātne’’</w:t>
      </w:r>
      <w:bookmarkEnd w:id="0"/>
    </w:p>
    <w:p w:rsidR="00902A5A" w:rsidRPr="001F05D9" w:rsidRDefault="00902A5A" w:rsidP="00901543">
      <w:pPr>
        <w:spacing w:line="240" w:lineRule="auto"/>
        <w:jc w:val="both"/>
        <w:rPr>
          <w:rFonts w:cstheme="minorHAnsi"/>
          <w:sz w:val="24"/>
          <w:szCs w:val="24"/>
        </w:rPr>
      </w:pPr>
      <w:r w:rsidRPr="001F05D9">
        <w:rPr>
          <w:rFonts w:cstheme="minorHAnsi"/>
          <w:sz w:val="24"/>
          <w:szCs w:val="24"/>
        </w:rPr>
        <w:t>IEGŪSTAMAIS GRĀDS: Maģistra grāds Veselības un sporta zinātnēs</w:t>
      </w:r>
    </w:p>
    <w:p w:rsidR="00902A5A" w:rsidRPr="001F05D9" w:rsidRDefault="00902A5A" w:rsidP="00901543">
      <w:pPr>
        <w:spacing w:line="240" w:lineRule="auto"/>
        <w:jc w:val="both"/>
        <w:rPr>
          <w:rFonts w:cstheme="minorHAnsi"/>
          <w:sz w:val="24"/>
          <w:szCs w:val="24"/>
        </w:rPr>
      </w:pPr>
      <w:r w:rsidRPr="001F05D9">
        <w:rPr>
          <w:rFonts w:cstheme="minorHAnsi"/>
          <w:sz w:val="24"/>
          <w:szCs w:val="24"/>
        </w:rPr>
        <w:t>STUDIJU PROGRAMMAS FORMA:  PLK (pilna laika klātiene)</w:t>
      </w:r>
    </w:p>
    <w:p w:rsidR="00902A5A" w:rsidRPr="001F05D9" w:rsidRDefault="00902A5A" w:rsidP="00901543">
      <w:pPr>
        <w:spacing w:line="240" w:lineRule="auto"/>
        <w:jc w:val="both"/>
        <w:rPr>
          <w:rFonts w:cstheme="minorHAnsi"/>
          <w:sz w:val="24"/>
          <w:szCs w:val="24"/>
        </w:rPr>
      </w:pPr>
      <w:r w:rsidRPr="001F05D9">
        <w:rPr>
          <w:rFonts w:cstheme="minorHAnsi"/>
          <w:sz w:val="24"/>
          <w:szCs w:val="24"/>
        </w:rPr>
        <w:t>STUDIJU PROGRAMMAS ILGUMS:  PLK – 4 semestri (2 gadi)</w:t>
      </w:r>
    </w:p>
    <w:p w:rsidR="00902A5A" w:rsidRPr="001F05D9" w:rsidRDefault="00902A5A" w:rsidP="00901543">
      <w:pPr>
        <w:spacing w:line="240" w:lineRule="auto"/>
        <w:jc w:val="both"/>
        <w:rPr>
          <w:rFonts w:cstheme="minorHAnsi"/>
          <w:sz w:val="24"/>
          <w:szCs w:val="24"/>
        </w:rPr>
      </w:pPr>
      <w:r w:rsidRPr="001F05D9">
        <w:rPr>
          <w:rFonts w:cstheme="minorHAnsi"/>
          <w:sz w:val="24"/>
          <w:szCs w:val="24"/>
        </w:rPr>
        <w:t>STUDIJU VALODA:  Latviešu, angļu</w:t>
      </w:r>
    </w:p>
    <w:p w:rsidR="00902A5A" w:rsidRPr="001F05D9" w:rsidRDefault="00902A5A" w:rsidP="00901543">
      <w:pPr>
        <w:spacing w:before="240" w:line="240" w:lineRule="auto"/>
        <w:jc w:val="both"/>
        <w:rPr>
          <w:rFonts w:cstheme="minorHAnsi"/>
          <w:sz w:val="24"/>
          <w:szCs w:val="24"/>
        </w:rPr>
      </w:pPr>
      <w:r w:rsidRPr="001F05D9">
        <w:rPr>
          <w:rFonts w:cstheme="minorHAnsi"/>
          <w:sz w:val="24"/>
          <w:szCs w:val="24"/>
        </w:rPr>
        <w:t xml:space="preserve">ANOTĀCIJA: Programmas unikalitāti Latvijā pamato tās </w:t>
      </w:r>
      <w:proofErr w:type="spellStart"/>
      <w:r w:rsidRPr="001F05D9">
        <w:rPr>
          <w:rFonts w:cstheme="minorHAnsi"/>
          <w:sz w:val="24"/>
          <w:szCs w:val="24"/>
        </w:rPr>
        <w:t>starpdisciplinaritāte</w:t>
      </w:r>
      <w:proofErr w:type="spellEnd"/>
      <w:r w:rsidRPr="001F05D9">
        <w:rPr>
          <w:rFonts w:cstheme="minorHAnsi"/>
          <w:sz w:val="24"/>
          <w:szCs w:val="24"/>
        </w:rPr>
        <w:t xml:space="preserve">, jo tās realizācijā tiek iesaistītas vairākas zinātņu nozaru grupas – medicīnas un dzīvības zinātņu, sociālo un tiesību zinātņu, kā arī eksakto zinātņu nozaru grupas. Studējošajiem ir iespēja pētīt, analizēt un attīstīt labvēlīgos sporta un fizisko aktivitāšu aspektus – fiziskos, garīgos, emocionālos un sociālos, kas uzlabo veselību </w:t>
      </w:r>
      <w:r w:rsidRPr="001F05D9">
        <w:rPr>
          <w:rFonts w:cstheme="minorHAnsi"/>
          <w:sz w:val="24"/>
          <w:szCs w:val="24"/>
        </w:rPr>
        <w:lastRenderedPageBreak/>
        <w:t xml:space="preserve">un dzīves kvalitāti visiem indivīdiem, no bērniem un jauniešiem līdz senioriem, no pacientiem ar nopietnām patoloģijām līdz profesionāliem augsto sasniegumu sporta atlētiem, sekmējot pētījumos balstītu starpdisciplināru zināšanu pārnesi uz sabiedrībā aktuālām sporta zinātnes tēmām.  Programma piedāvā trīs iespējamās specializācijas jomas, no kurām izvēlēties: biomehānika un </w:t>
      </w:r>
      <w:proofErr w:type="spellStart"/>
      <w:r w:rsidRPr="001F05D9">
        <w:rPr>
          <w:rFonts w:cstheme="minorHAnsi"/>
          <w:sz w:val="24"/>
          <w:szCs w:val="24"/>
        </w:rPr>
        <w:t>neirozinātne</w:t>
      </w:r>
      <w:proofErr w:type="spellEnd"/>
      <w:r w:rsidRPr="001F05D9">
        <w:rPr>
          <w:rFonts w:cstheme="minorHAnsi"/>
          <w:sz w:val="24"/>
          <w:szCs w:val="24"/>
        </w:rPr>
        <w:t>, sporta slodžu fizioloģija un bioķīmija, sporta psiholoģija un sabiedrības veselība.</w:t>
      </w:r>
    </w:p>
    <w:p w:rsidR="00902A5A" w:rsidRPr="001F05D9" w:rsidRDefault="00902A5A" w:rsidP="00901543">
      <w:pPr>
        <w:spacing w:line="240" w:lineRule="auto"/>
        <w:jc w:val="both"/>
        <w:rPr>
          <w:rFonts w:cstheme="minorHAnsi"/>
          <w:sz w:val="24"/>
          <w:szCs w:val="24"/>
        </w:rPr>
      </w:pPr>
    </w:p>
    <w:p w:rsidR="00902A5A" w:rsidRPr="001F05D9" w:rsidRDefault="00902A5A" w:rsidP="00901543">
      <w:pPr>
        <w:spacing w:line="240" w:lineRule="auto"/>
        <w:jc w:val="both"/>
        <w:rPr>
          <w:rFonts w:cstheme="minorHAnsi"/>
          <w:sz w:val="24"/>
          <w:szCs w:val="24"/>
        </w:rPr>
      </w:pPr>
      <w:r w:rsidRPr="001F05D9">
        <w:rPr>
          <w:rFonts w:cstheme="minorHAnsi"/>
          <w:sz w:val="24"/>
          <w:szCs w:val="24"/>
        </w:rPr>
        <w:t>APGŪSTAMIE PRIEKŠMETI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9"/>
        <w:gridCol w:w="4147"/>
      </w:tblGrid>
      <w:tr w:rsidR="00902A5A" w:rsidRPr="001F05D9" w:rsidTr="00793925">
        <w:trPr>
          <w:trHeight w:val="2493"/>
        </w:trPr>
        <w:tc>
          <w:tcPr>
            <w:tcW w:w="4261" w:type="dxa"/>
          </w:tcPr>
          <w:p w:rsidR="00902A5A" w:rsidRPr="001F05D9" w:rsidRDefault="00902A5A" w:rsidP="00901543">
            <w:pPr>
              <w:jc w:val="both"/>
              <w:rPr>
                <w:rFonts w:cstheme="minorHAnsi"/>
                <w:sz w:val="24"/>
                <w:szCs w:val="24"/>
              </w:rPr>
            </w:pPr>
            <w:r w:rsidRPr="001F05D9">
              <w:rPr>
                <w:rFonts w:cstheme="minorHAnsi"/>
                <w:sz w:val="24"/>
                <w:szCs w:val="24"/>
              </w:rPr>
              <w:t>Sporta slodžu bioloģija</w:t>
            </w:r>
          </w:p>
          <w:p w:rsidR="00902A5A" w:rsidRPr="001F05D9" w:rsidRDefault="00902A5A" w:rsidP="00901543">
            <w:pPr>
              <w:jc w:val="both"/>
              <w:rPr>
                <w:rFonts w:cstheme="minorHAnsi"/>
                <w:sz w:val="24"/>
                <w:szCs w:val="24"/>
              </w:rPr>
            </w:pPr>
            <w:r w:rsidRPr="001F05D9">
              <w:rPr>
                <w:rFonts w:cstheme="minorHAnsi"/>
                <w:sz w:val="24"/>
                <w:szCs w:val="24"/>
              </w:rPr>
              <w:t>Cilvēka kustību biomehānika</w:t>
            </w:r>
          </w:p>
          <w:p w:rsidR="00902A5A" w:rsidRPr="001F05D9" w:rsidRDefault="00902A5A" w:rsidP="00901543">
            <w:pPr>
              <w:jc w:val="both"/>
              <w:rPr>
                <w:rFonts w:cstheme="minorHAnsi"/>
                <w:sz w:val="24"/>
                <w:szCs w:val="24"/>
              </w:rPr>
            </w:pPr>
            <w:proofErr w:type="spellStart"/>
            <w:r w:rsidRPr="001F05D9">
              <w:rPr>
                <w:rFonts w:cstheme="minorHAnsi"/>
                <w:sz w:val="24"/>
                <w:szCs w:val="24"/>
              </w:rPr>
              <w:t>Kardiorespiratoro</w:t>
            </w:r>
            <w:proofErr w:type="spellEnd"/>
            <w:r w:rsidRPr="001F05D9">
              <w:rPr>
                <w:rFonts w:cstheme="minorHAnsi"/>
                <w:sz w:val="24"/>
                <w:szCs w:val="24"/>
              </w:rPr>
              <w:t xml:space="preserve"> funkciju pētījumu metodes </w:t>
            </w:r>
          </w:p>
          <w:p w:rsidR="00902A5A" w:rsidRPr="001F05D9" w:rsidRDefault="00902A5A" w:rsidP="00901543">
            <w:pPr>
              <w:jc w:val="both"/>
              <w:rPr>
                <w:rFonts w:cstheme="minorHAnsi"/>
                <w:sz w:val="24"/>
                <w:szCs w:val="24"/>
              </w:rPr>
            </w:pPr>
            <w:r w:rsidRPr="001F05D9">
              <w:rPr>
                <w:rFonts w:cstheme="minorHAnsi"/>
                <w:sz w:val="24"/>
                <w:szCs w:val="24"/>
              </w:rPr>
              <w:t>Personības un diferenciālā psiholoģija sportā</w:t>
            </w:r>
          </w:p>
          <w:p w:rsidR="00902A5A" w:rsidRPr="001F05D9" w:rsidRDefault="00902A5A" w:rsidP="00901543">
            <w:pPr>
              <w:jc w:val="both"/>
              <w:rPr>
                <w:rFonts w:cstheme="minorHAnsi"/>
                <w:sz w:val="24"/>
                <w:szCs w:val="24"/>
              </w:rPr>
            </w:pPr>
            <w:r w:rsidRPr="001F05D9">
              <w:rPr>
                <w:rFonts w:cstheme="minorHAnsi"/>
                <w:sz w:val="24"/>
                <w:szCs w:val="24"/>
              </w:rPr>
              <w:t>Vizuālā uztvere: metodoloģijas un pieejas</w:t>
            </w:r>
          </w:p>
          <w:p w:rsidR="00902A5A" w:rsidRPr="001F05D9" w:rsidRDefault="00902A5A" w:rsidP="00901543">
            <w:pPr>
              <w:jc w:val="both"/>
              <w:rPr>
                <w:rFonts w:cstheme="minorHAnsi"/>
                <w:sz w:val="24"/>
                <w:szCs w:val="24"/>
              </w:rPr>
            </w:pPr>
            <w:r w:rsidRPr="001F05D9">
              <w:rPr>
                <w:rFonts w:cstheme="minorHAnsi"/>
                <w:sz w:val="24"/>
                <w:szCs w:val="24"/>
              </w:rPr>
              <w:t xml:space="preserve">Psihisko funkciju novērtēšanas metodes  </w:t>
            </w:r>
          </w:p>
          <w:p w:rsidR="00902A5A" w:rsidRPr="001F05D9" w:rsidRDefault="00902A5A" w:rsidP="00901543">
            <w:pPr>
              <w:jc w:val="both"/>
              <w:rPr>
                <w:rFonts w:cstheme="minorHAnsi"/>
                <w:sz w:val="24"/>
                <w:szCs w:val="24"/>
              </w:rPr>
            </w:pPr>
            <w:r w:rsidRPr="001F05D9">
              <w:rPr>
                <w:rFonts w:cstheme="minorHAnsi"/>
                <w:sz w:val="24"/>
                <w:szCs w:val="24"/>
              </w:rPr>
              <w:t xml:space="preserve">Attīstības psiholoģija </w:t>
            </w:r>
          </w:p>
          <w:p w:rsidR="00902A5A" w:rsidRPr="001F05D9" w:rsidRDefault="00902A5A" w:rsidP="00901543">
            <w:pPr>
              <w:jc w:val="both"/>
              <w:rPr>
                <w:rFonts w:cstheme="minorHAnsi"/>
                <w:sz w:val="24"/>
                <w:szCs w:val="24"/>
              </w:rPr>
            </w:pPr>
            <w:r w:rsidRPr="001F05D9">
              <w:rPr>
                <w:rFonts w:cstheme="minorHAnsi"/>
                <w:sz w:val="24"/>
                <w:szCs w:val="24"/>
              </w:rPr>
              <w:t>Personāla attīstīšanas metodes</w:t>
            </w:r>
          </w:p>
          <w:p w:rsidR="00902A5A" w:rsidRPr="001F05D9" w:rsidRDefault="00902A5A" w:rsidP="00901543">
            <w:pPr>
              <w:jc w:val="both"/>
              <w:rPr>
                <w:rFonts w:cstheme="minorHAnsi"/>
                <w:sz w:val="24"/>
                <w:szCs w:val="24"/>
              </w:rPr>
            </w:pPr>
            <w:r w:rsidRPr="001F05D9">
              <w:rPr>
                <w:rFonts w:cstheme="minorHAnsi"/>
                <w:sz w:val="24"/>
                <w:szCs w:val="24"/>
              </w:rPr>
              <w:t>Veselības psiholoģija</w:t>
            </w:r>
          </w:p>
        </w:tc>
        <w:tc>
          <w:tcPr>
            <w:tcW w:w="4261" w:type="dxa"/>
          </w:tcPr>
          <w:p w:rsidR="00902A5A" w:rsidRPr="001F05D9" w:rsidRDefault="00902A5A" w:rsidP="00901543">
            <w:pPr>
              <w:jc w:val="both"/>
              <w:rPr>
                <w:rFonts w:cstheme="minorHAnsi"/>
                <w:sz w:val="24"/>
                <w:szCs w:val="24"/>
              </w:rPr>
            </w:pPr>
            <w:r w:rsidRPr="001F05D9">
              <w:rPr>
                <w:rFonts w:cstheme="minorHAnsi"/>
                <w:sz w:val="24"/>
                <w:szCs w:val="24"/>
              </w:rPr>
              <w:t>Kustību vadības sistēmas</w:t>
            </w:r>
          </w:p>
          <w:p w:rsidR="00902A5A" w:rsidRPr="001F05D9" w:rsidRDefault="00902A5A" w:rsidP="00901543">
            <w:pPr>
              <w:jc w:val="both"/>
              <w:rPr>
                <w:rFonts w:cstheme="minorHAnsi"/>
                <w:sz w:val="24"/>
                <w:szCs w:val="24"/>
              </w:rPr>
            </w:pPr>
            <w:r w:rsidRPr="001F05D9">
              <w:rPr>
                <w:rFonts w:cstheme="minorHAnsi"/>
                <w:sz w:val="24"/>
                <w:szCs w:val="24"/>
              </w:rPr>
              <w:t xml:space="preserve">Adaptācija izturības un pretestības slodzēm </w:t>
            </w:r>
          </w:p>
          <w:p w:rsidR="00902A5A" w:rsidRPr="001F05D9" w:rsidRDefault="00902A5A" w:rsidP="00901543">
            <w:pPr>
              <w:jc w:val="both"/>
              <w:rPr>
                <w:rFonts w:cstheme="minorHAnsi"/>
                <w:sz w:val="24"/>
                <w:szCs w:val="24"/>
              </w:rPr>
            </w:pPr>
            <w:r w:rsidRPr="001F05D9">
              <w:rPr>
                <w:rFonts w:cstheme="minorHAnsi"/>
                <w:sz w:val="24"/>
                <w:szCs w:val="24"/>
              </w:rPr>
              <w:t xml:space="preserve">Treniņa procesa periodizācija un </w:t>
            </w:r>
            <w:proofErr w:type="spellStart"/>
            <w:r w:rsidRPr="001F05D9">
              <w:rPr>
                <w:rFonts w:cstheme="minorHAnsi"/>
                <w:sz w:val="24"/>
                <w:szCs w:val="24"/>
              </w:rPr>
              <w:t>monitorēšana</w:t>
            </w:r>
            <w:proofErr w:type="spellEnd"/>
          </w:p>
          <w:p w:rsidR="00902A5A" w:rsidRPr="001F05D9" w:rsidRDefault="00902A5A" w:rsidP="00901543">
            <w:pPr>
              <w:jc w:val="both"/>
              <w:rPr>
                <w:rFonts w:cstheme="minorHAnsi"/>
                <w:sz w:val="24"/>
                <w:szCs w:val="24"/>
              </w:rPr>
            </w:pPr>
            <w:r w:rsidRPr="001F05D9">
              <w:rPr>
                <w:rFonts w:cstheme="minorHAnsi"/>
                <w:sz w:val="24"/>
                <w:szCs w:val="24"/>
              </w:rPr>
              <w:t>Sporta medicīna</w:t>
            </w:r>
          </w:p>
          <w:p w:rsidR="00902A5A" w:rsidRPr="001F05D9" w:rsidRDefault="00902A5A" w:rsidP="00901543">
            <w:pPr>
              <w:jc w:val="both"/>
              <w:rPr>
                <w:rFonts w:cstheme="minorHAnsi"/>
                <w:sz w:val="24"/>
                <w:szCs w:val="24"/>
              </w:rPr>
            </w:pPr>
            <w:r w:rsidRPr="001F05D9">
              <w:rPr>
                <w:rFonts w:cstheme="minorHAnsi"/>
                <w:sz w:val="24"/>
                <w:szCs w:val="24"/>
              </w:rPr>
              <w:t>Epidemioloģija</w:t>
            </w:r>
          </w:p>
          <w:p w:rsidR="00902A5A" w:rsidRPr="001F05D9" w:rsidRDefault="00902A5A" w:rsidP="00901543">
            <w:pPr>
              <w:jc w:val="both"/>
              <w:rPr>
                <w:rFonts w:cstheme="minorHAnsi"/>
                <w:sz w:val="24"/>
                <w:szCs w:val="24"/>
              </w:rPr>
            </w:pPr>
            <w:r w:rsidRPr="001F05D9">
              <w:rPr>
                <w:rFonts w:cstheme="minorHAnsi"/>
                <w:sz w:val="24"/>
                <w:szCs w:val="24"/>
              </w:rPr>
              <w:t xml:space="preserve">Inovatīvās darbības </w:t>
            </w:r>
            <w:proofErr w:type="spellStart"/>
            <w:r w:rsidRPr="001F05D9">
              <w:rPr>
                <w:rFonts w:cstheme="minorHAnsi"/>
                <w:sz w:val="24"/>
                <w:szCs w:val="24"/>
              </w:rPr>
              <w:t>pamatprasmes</w:t>
            </w:r>
            <w:proofErr w:type="spellEnd"/>
          </w:p>
          <w:p w:rsidR="00902A5A" w:rsidRPr="001F05D9" w:rsidRDefault="00902A5A" w:rsidP="00901543">
            <w:pPr>
              <w:jc w:val="both"/>
              <w:rPr>
                <w:rFonts w:cstheme="minorHAnsi"/>
                <w:sz w:val="24"/>
                <w:szCs w:val="24"/>
              </w:rPr>
            </w:pPr>
            <w:r w:rsidRPr="001F05D9">
              <w:rPr>
                <w:rFonts w:cstheme="minorHAnsi"/>
                <w:sz w:val="24"/>
                <w:szCs w:val="24"/>
              </w:rPr>
              <w:t xml:space="preserve">3D </w:t>
            </w:r>
            <w:proofErr w:type="spellStart"/>
            <w:r w:rsidRPr="001F05D9">
              <w:rPr>
                <w:rFonts w:cstheme="minorHAnsi"/>
                <w:sz w:val="24"/>
                <w:szCs w:val="24"/>
              </w:rPr>
              <w:t>vizualizācijas</w:t>
            </w:r>
            <w:proofErr w:type="spellEnd"/>
            <w:r w:rsidRPr="001F05D9">
              <w:rPr>
                <w:rFonts w:cstheme="minorHAnsi"/>
                <w:sz w:val="24"/>
                <w:szCs w:val="24"/>
              </w:rPr>
              <w:t xml:space="preserve"> risinājumi treniņu slodžu modelēšanā</w:t>
            </w:r>
          </w:p>
        </w:tc>
      </w:tr>
    </w:tbl>
    <w:p w:rsidR="00902A5A" w:rsidRPr="001F05D9" w:rsidRDefault="00902A5A" w:rsidP="00901543">
      <w:pPr>
        <w:spacing w:line="240" w:lineRule="auto"/>
        <w:jc w:val="both"/>
        <w:rPr>
          <w:rFonts w:cstheme="minorHAnsi"/>
          <w:sz w:val="24"/>
          <w:szCs w:val="24"/>
        </w:rPr>
      </w:pPr>
    </w:p>
    <w:p w:rsidR="00902A5A" w:rsidRPr="001F05D9" w:rsidRDefault="00902A5A" w:rsidP="00901543">
      <w:pPr>
        <w:spacing w:line="240" w:lineRule="auto"/>
        <w:jc w:val="both"/>
        <w:rPr>
          <w:rFonts w:cstheme="minorHAnsi"/>
          <w:sz w:val="24"/>
          <w:szCs w:val="24"/>
        </w:rPr>
      </w:pPr>
      <w:r w:rsidRPr="001F05D9">
        <w:rPr>
          <w:rFonts w:cstheme="minorHAnsi"/>
          <w:sz w:val="24"/>
          <w:szCs w:val="24"/>
        </w:rPr>
        <w:t>DARBA IESPĒJAS</w:t>
      </w:r>
    </w:p>
    <w:p w:rsidR="00902A5A" w:rsidRPr="001F05D9" w:rsidRDefault="00902A5A" w:rsidP="00901543">
      <w:pPr>
        <w:spacing w:line="240" w:lineRule="auto"/>
        <w:jc w:val="both"/>
        <w:rPr>
          <w:rFonts w:cstheme="minorHAnsi"/>
          <w:sz w:val="24"/>
          <w:szCs w:val="24"/>
        </w:rPr>
      </w:pPr>
      <w:r w:rsidRPr="001F05D9">
        <w:rPr>
          <w:rFonts w:cstheme="minorHAnsi"/>
          <w:sz w:val="24"/>
          <w:szCs w:val="24"/>
        </w:rPr>
        <w:t>Absolventi var strādāt sporta slodžu pētniecības un medicīnas centros, sporta aģentūrās un biedrībās, sporta veidu federācijās, sporta medicīniskās rehabilitācijas centros, sporta augstskolās; kā kvalificēti speciālisti strādāt sadarbībā ar citu nozaru speciālistiem: pārtikas tehnologiem (jaunu funkcionālu pārtikas produktu izveide), ar inženieriem (jaunas mērierīces), speciālistiem datorzinātnēs (iegūto sensoru, virtuālās realitātes modelēšana) u.c.</w:t>
      </w:r>
    </w:p>
    <w:p w:rsidR="00902A5A" w:rsidRPr="001F05D9" w:rsidRDefault="00902A5A" w:rsidP="00901543">
      <w:pPr>
        <w:spacing w:after="0" w:line="240" w:lineRule="auto"/>
        <w:jc w:val="both"/>
        <w:rPr>
          <w:rFonts w:cstheme="minorHAnsi"/>
          <w:sz w:val="24"/>
          <w:szCs w:val="24"/>
        </w:rPr>
      </w:pPr>
      <w:r w:rsidRPr="001F05D9">
        <w:rPr>
          <w:rFonts w:cstheme="minorHAnsi"/>
          <w:sz w:val="24"/>
          <w:szCs w:val="24"/>
        </w:rPr>
        <w:t>UZŅEMŠANAS NOTEIKUMI : bakalaura grāds vai augstākā profesionālā izglītība ar tiesībām studēt maģistrantūrā</w:t>
      </w:r>
    </w:p>
    <w:p w:rsidR="00817FAF" w:rsidRPr="001F05D9" w:rsidRDefault="00817FAF" w:rsidP="00901543">
      <w:pPr>
        <w:spacing w:after="0" w:line="240" w:lineRule="auto"/>
        <w:jc w:val="both"/>
        <w:rPr>
          <w:rFonts w:cstheme="minorHAnsi"/>
          <w:sz w:val="24"/>
          <w:szCs w:val="24"/>
        </w:rPr>
      </w:pPr>
      <w:r w:rsidRPr="001F05D9">
        <w:rPr>
          <w:rFonts w:cstheme="minorHAnsi"/>
          <w:sz w:val="24"/>
          <w:szCs w:val="24"/>
        </w:rPr>
        <w:t>BUDŽETA VIETA</w:t>
      </w:r>
    </w:p>
    <w:p w:rsidR="00817FAF" w:rsidRPr="001F05D9" w:rsidRDefault="00817FAF" w:rsidP="00901543">
      <w:pPr>
        <w:spacing w:after="0" w:line="240" w:lineRule="auto"/>
        <w:jc w:val="both"/>
        <w:rPr>
          <w:rFonts w:cstheme="minorHAnsi"/>
          <w:sz w:val="24"/>
          <w:szCs w:val="24"/>
        </w:rPr>
      </w:pPr>
      <w:r w:rsidRPr="001F05D9">
        <w:rPr>
          <w:rFonts w:cstheme="minorHAnsi"/>
          <w:sz w:val="24"/>
          <w:szCs w:val="24"/>
        </w:rPr>
        <w:t>STUDIJU MAKSA: PLK - 2500</w:t>
      </w:r>
    </w:p>
    <w:sectPr w:rsidR="00817FAF" w:rsidRPr="001F05D9" w:rsidSect="00E21D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5A"/>
    <w:rsid w:val="001F05D9"/>
    <w:rsid w:val="003838D9"/>
    <w:rsid w:val="00651795"/>
    <w:rsid w:val="00664F64"/>
    <w:rsid w:val="00817FAF"/>
    <w:rsid w:val="00844423"/>
    <w:rsid w:val="00901543"/>
    <w:rsid w:val="00902A5A"/>
    <w:rsid w:val="00C7463A"/>
    <w:rsid w:val="00E21D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5D766-0DE7-4798-8D03-8338DAF8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21D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02A5A"/>
    <w:pPr>
      <w:ind w:left="720"/>
      <w:contextualSpacing/>
    </w:pPr>
  </w:style>
  <w:style w:type="character" w:styleId="Hipersaite">
    <w:name w:val="Hyperlink"/>
    <w:basedOn w:val="Noklusjumarindkopasfonts"/>
    <w:uiPriority w:val="99"/>
    <w:semiHidden/>
    <w:unhideWhenUsed/>
    <w:rsid w:val="00902A5A"/>
    <w:rPr>
      <w:color w:val="0000FF"/>
      <w:u w:val="single"/>
    </w:rPr>
  </w:style>
  <w:style w:type="paragraph" w:customStyle="1" w:styleId="Default">
    <w:name w:val="Default"/>
    <w:rsid w:val="00902A5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Reatabula">
    <w:name w:val="Table Grid"/>
    <w:basedOn w:val="Parastatabula"/>
    <w:uiPriority w:val="59"/>
    <w:rsid w:val="00902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u.lv/lv/nc/studijas/studiju-celvedis/programmu-un-kursu-katalogi/programmu-mekletajs/?tx_lustudycatalogue_pi1%5Bprogram%5D=204JU&amp;tx_lustudycatalogue_pi1%5Baction%5D=detail&amp;tx_lustudycatalogue_pi1%5Bcontroller%5D=Course&amp;cHash=396b7c5960b1571f9" TargetMode="External"/><Relationship Id="rId4" Type="http://schemas.openxmlformats.org/officeDocument/2006/relationships/hyperlink" Target="https://www.lu.lv/lv/nc/studijas/studiju-celvedis/programmu-un-kursu-katalogi/programmu-mekletajs/?tx_lustudycatalogue_pi1%5Bprogram%5D=204JN&amp;tx_lustudycatalogue_pi1%5Baction%5D=detail&amp;tx_lustudycatalogue_pi1%5Bcontroller%5D=Course&amp;cHash=e80cc530d51c0b0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5319</Words>
  <Characters>3032</Characters>
  <Application>Microsoft Office Word</Application>
  <DocSecurity>4</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Rihards</dc:creator>
  <cp:lastModifiedBy>Windows User</cp:lastModifiedBy>
  <cp:revision>2</cp:revision>
  <dcterms:created xsi:type="dcterms:W3CDTF">2019-06-11T12:26:00Z</dcterms:created>
  <dcterms:modified xsi:type="dcterms:W3CDTF">2019-06-11T12:26:00Z</dcterms:modified>
</cp:coreProperties>
</file>